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358134" w14:textId="15BE5051" w:rsidR="000C4EBE" w:rsidRPr="00BE38E4" w:rsidRDefault="00726975" w:rsidP="0047461E">
      <w:pPr>
        <w:pStyle w:val="Heading2"/>
        <w:rPr>
          <w:rFonts w:cs="Arial"/>
          <w:color w:val="005EB8"/>
          <w:sz w:val="40"/>
          <w:szCs w:val="40"/>
        </w:rPr>
      </w:pPr>
      <w:bookmarkStart w:id="0" w:name="_Hlk173499903"/>
      <w:r w:rsidRPr="60F896A0">
        <w:rPr>
          <w:rFonts w:cs="Arial"/>
          <w:color w:val="005EB8"/>
          <w:sz w:val="40"/>
          <w:szCs w:val="40"/>
        </w:rPr>
        <w:t xml:space="preserve">GM </w:t>
      </w:r>
      <w:r w:rsidR="000C4EBE" w:rsidRPr="60F896A0">
        <w:rPr>
          <w:rFonts w:cs="Arial"/>
          <w:color w:val="005EB8"/>
          <w:sz w:val="40"/>
          <w:szCs w:val="40"/>
        </w:rPr>
        <w:t>Funding Offers Update</w:t>
      </w:r>
      <w:r w:rsidR="003053F3" w:rsidRPr="60F896A0">
        <w:rPr>
          <w:rFonts w:cs="Arial"/>
          <w:color w:val="005EB8"/>
          <w:sz w:val="40"/>
          <w:szCs w:val="40"/>
        </w:rPr>
        <w:t xml:space="preserve"> –</w:t>
      </w:r>
      <w:r w:rsidR="007F5A66" w:rsidRPr="60F896A0">
        <w:rPr>
          <w:rFonts w:cs="Arial"/>
          <w:color w:val="005EB8"/>
          <w:sz w:val="40"/>
          <w:szCs w:val="40"/>
        </w:rPr>
        <w:t xml:space="preserve"> </w:t>
      </w:r>
      <w:r w:rsidR="009C4B98">
        <w:rPr>
          <w:rFonts w:cs="Arial"/>
          <w:color w:val="005EB8"/>
          <w:sz w:val="40"/>
          <w:szCs w:val="40"/>
        </w:rPr>
        <w:t>January 2025</w:t>
      </w:r>
    </w:p>
    <w:p w14:paraId="33821D62" w14:textId="4764940E" w:rsidR="003053F3" w:rsidRPr="000231E5" w:rsidRDefault="000C4EBE" w:rsidP="00A43F3D">
      <w:pPr>
        <w:spacing w:after="120" w:line="240" w:lineRule="auto"/>
        <w:rPr>
          <w:rFonts w:ascii="Arial" w:hAnsi="Arial" w:cs="Arial"/>
        </w:rPr>
      </w:pPr>
      <w:r w:rsidRPr="000231E5">
        <w:rPr>
          <w:rFonts w:ascii="Arial" w:hAnsi="Arial" w:cs="Arial"/>
        </w:rPr>
        <w:t xml:space="preserve">Please find below </w:t>
      </w:r>
      <w:r w:rsidR="00526B75">
        <w:rPr>
          <w:rFonts w:ascii="Arial" w:hAnsi="Arial" w:cs="Arial"/>
        </w:rPr>
        <w:t>NHS E</w:t>
      </w:r>
      <w:r w:rsidRPr="000231E5">
        <w:rPr>
          <w:rFonts w:ascii="Arial" w:hAnsi="Arial" w:cs="Arial"/>
        </w:rPr>
        <w:t xml:space="preserve"> funded offers, some maybe new offers and others will be approaching their closing deadline. </w:t>
      </w:r>
      <w:r w:rsidR="005E52E0" w:rsidRPr="000231E5">
        <w:rPr>
          <w:rFonts w:ascii="Arial" w:hAnsi="Arial" w:cs="Arial"/>
        </w:rPr>
        <w:t>Further</w:t>
      </w:r>
      <w:r w:rsidRPr="000231E5">
        <w:rPr>
          <w:rFonts w:ascii="Arial" w:hAnsi="Arial" w:cs="Arial"/>
        </w:rPr>
        <w:t xml:space="preserve"> information including contact details can be found in the </w:t>
      </w:r>
      <w:r w:rsidR="005E52E0" w:rsidRPr="000231E5">
        <w:rPr>
          <w:rFonts w:ascii="Arial" w:hAnsi="Arial" w:cs="Arial"/>
        </w:rPr>
        <w:t xml:space="preserve">links </w:t>
      </w:r>
      <w:r w:rsidR="008843E7" w:rsidRPr="000231E5">
        <w:rPr>
          <w:rFonts w:ascii="Arial" w:hAnsi="Arial" w:cs="Arial"/>
        </w:rPr>
        <w:t xml:space="preserve">and attachments </w:t>
      </w:r>
      <w:r w:rsidR="005E52E0" w:rsidRPr="000231E5">
        <w:rPr>
          <w:rFonts w:ascii="Arial" w:hAnsi="Arial" w:cs="Arial"/>
        </w:rPr>
        <w:t>below</w:t>
      </w:r>
      <w:r w:rsidRPr="000231E5">
        <w:rPr>
          <w:rFonts w:ascii="Arial" w:hAnsi="Arial" w:cs="Arial"/>
        </w:rPr>
        <w:t>.</w:t>
      </w:r>
      <w:r w:rsidR="0047461E" w:rsidRPr="000231E5">
        <w:rPr>
          <w:rFonts w:ascii="Arial" w:hAnsi="Arial" w:cs="Arial"/>
        </w:rPr>
        <w:t xml:space="preserve"> </w:t>
      </w:r>
    </w:p>
    <w:p w14:paraId="2BF7965F" w14:textId="6B29879D" w:rsidR="000C4EBE" w:rsidRPr="000231E5" w:rsidRDefault="0047461E" w:rsidP="00A43F3D">
      <w:pPr>
        <w:tabs>
          <w:tab w:val="left" w:pos="6521"/>
        </w:tabs>
        <w:rPr>
          <w:rFonts w:ascii="Arial" w:hAnsi="Arial" w:cs="Arial"/>
        </w:rPr>
      </w:pPr>
      <w:r w:rsidRPr="000231E5">
        <w:rPr>
          <w:rFonts w:ascii="Arial" w:hAnsi="Arial" w:cs="Arial"/>
        </w:rPr>
        <w:t>Please feel free to circulate to your networks if appropriate.</w:t>
      </w:r>
    </w:p>
    <w:bookmarkEnd w:id="0"/>
    <w:tbl>
      <w:tblPr>
        <w:tblStyle w:val="TableGrid"/>
        <w:tblpPr w:leftFromText="180" w:rightFromText="180" w:vertAnchor="page" w:horzAnchor="margin" w:tblpY="3361"/>
        <w:tblW w:w="15165"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74"/>
        <w:gridCol w:w="577"/>
        <w:gridCol w:w="3559"/>
        <w:gridCol w:w="70"/>
        <w:gridCol w:w="1190"/>
        <w:gridCol w:w="41"/>
        <w:gridCol w:w="4212"/>
        <w:gridCol w:w="423"/>
        <w:gridCol w:w="4538"/>
        <w:gridCol w:w="281"/>
      </w:tblGrid>
      <w:tr w:rsidR="008E44E7" w:rsidRPr="000231E5" w14:paraId="4586B8E6" w14:textId="5FFA8A83" w:rsidTr="00EE06D8">
        <w:trPr>
          <w:trHeight w:val="551"/>
          <w:tblHeader/>
        </w:trPr>
        <w:tc>
          <w:tcPr>
            <w:tcW w:w="274" w:type="dxa"/>
            <w:shd w:val="clear" w:color="auto" w:fill="005EB8"/>
          </w:tcPr>
          <w:p w14:paraId="0ACEB8D7" w14:textId="77777777" w:rsidR="008E44E7" w:rsidRPr="000231E5" w:rsidRDefault="008E44E7" w:rsidP="00ED43FD">
            <w:pPr>
              <w:rPr>
                <w:rFonts w:ascii="Arial" w:hAnsi="Arial" w:cs="Arial"/>
                <w:b/>
                <w:bCs/>
              </w:rPr>
            </w:pPr>
          </w:p>
        </w:tc>
        <w:tc>
          <w:tcPr>
            <w:tcW w:w="577" w:type="dxa"/>
            <w:shd w:val="clear" w:color="auto" w:fill="005EB8"/>
          </w:tcPr>
          <w:p w14:paraId="576643D8" w14:textId="274B3220" w:rsidR="008E44E7" w:rsidRPr="000231E5" w:rsidRDefault="008E44E7" w:rsidP="00ED43FD">
            <w:pPr>
              <w:jc w:val="center"/>
              <w:rPr>
                <w:rFonts w:ascii="Arial" w:hAnsi="Arial" w:cs="Arial"/>
                <w:b/>
                <w:bCs/>
              </w:rPr>
            </w:pPr>
          </w:p>
        </w:tc>
        <w:tc>
          <w:tcPr>
            <w:tcW w:w="3629" w:type="dxa"/>
            <w:gridSpan w:val="2"/>
            <w:shd w:val="clear" w:color="auto" w:fill="005EB8"/>
          </w:tcPr>
          <w:p w14:paraId="09459E5F" w14:textId="04B2B712" w:rsidR="008E44E7" w:rsidRPr="00800431" w:rsidRDefault="008E44E7" w:rsidP="00800431">
            <w:pPr>
              <w:rPr>
                <w:rFonts w:ascii="Arial" w:hAnsi="Arial" w:cs="Arial"/>
                <w:b/>
                <w:bCs/>
                <w:color w:val="FFFFFF" w:themeColor="background1"/>
              </w:rPr>
            </w:pPr>
            <w:r w:rsidRPr="00800431">
              <w:rPr>
                <w:rFonts w:ascii="Arial" w:hAnsi="Arial" w:cs="Arial"/>
                <w:b/>
                <w:bCs/>
                <w:color w:val="FFFFFF" w:themeColor="background1"/>
              </w:rPr>
              <w:t>OFFER</w:t>
            </w:r>
          </w:p>
        </w:tc>
        <w:tc>
          <w:tcPr>
            <w:tcW w:w="1231" w:type="dxa"/>
            <w:gridSpan w:val="2"/>
            <w:shd w:val="clear" w:color="auto" w:fill="005EB8"/>
          </w:tcPr>
          <w:p w14:paraId="4ED96160" w14:textId="58F984F0" w:rsidR="008E44E7" w:rsidRPr="00800431" w:rsidRDefault="008E44E7" w:rsidP="00800431">
            <w:pPr>
              <w:rPr>
                <w:rFonts w:ascii="Arial" w:hAnsi="Arial" w:cs="Arial"/>
                <w:b/>
                <w:bCs/>
                <w:color w:val="FFFFFF" w:themeColor="background1"/>
              </w:rPr>
            </w:pPr>
            <w:r w:rsidRPr="00800431">
              <w:rPr>
                <w:rFonts w:ascii="Arial" w:hAnsi="Arial" w:cs="Arial"/>
                <w:b/>
                <w:bCs/>
                <w:color w:val="FFFFFF" w:themeColor="background1"/>
              </w:rPr>
              <w:t>CLOSING DATE</w:t>
            </w:r>
          </w:p>
        </w:tc>
        <w:tc>
          <w:tcPr>
            <w:tcW w:w="4212" w:type="dxa"/>
            <w:shd w:val="clear" w:color="auto" w:fill="005EB8"/>
          </w:tcPr>
          <w:p w14:paraId="047988EE" w14:textId="246801DC" w:rsidR="008E44E7" w:rsidRPr="00800431" w:rsidRDefault="008E44E7" w:rsidP="00800431">
            <w:pPr>
              <w:rPr>
                <w:rFonts w:ascii="Arial" w:hAnsi="Arial" w:cs="Arial"/>
                <w:b/>
                <w:bCs/>
                <w:color w:val="FFFFFF" w:themeColor="background1"/>
              </w:rPr>
            </w:pPr>
            <w:r w:rsidRPr="00800431">
              <w:rPr>
                <w:rFonts w:ascii="Arial" w:hAnsi="Arial" w:cs="Arial"/>
                <w:b/>
                <w:bCs/>
                <w:color w:val="FFFFFF" w:themeColor="background1"/>
              </w:rPr>
              <w:t>LINK TO APPLICATION</w:t>
            </w:r>
          </w:p>
        </w:tc>
        <w:tc>
          <w:tcPr>
            <w:tcW w:w="4961" w:type="dxa"/>
            <w:gridSpan w:val="2"/>
            <w:shd w:val="clear" w:color="auto" w:fill="005EB8"/>
          </w:tcPr>
          <w:p w14:paraId="31F79C14" w14:textId="25DB7452" w:rsidR="008E44E7" w:rsidRPr="00B64904" w:rsidRDefault="000930D7" w:rsidP="00ED43FD">
            <w:pPr>
              <w:rPr>
                <w:rFonts w:ascii="Arial" w:hAnsi="Arial" w:cs="Arial"/>
                <w:b/>
                <w:bCs/>
                <w:color w:val="FFFFFF" w:themeColor="background1"/>
              </w:rPr>
            </w:pPr>
            <w:r w:rsidRPr="00B64904">
              <w:rPr>
                <w:rFonts w:ascii="Arial" w:hAnsi="Arial" w:cs="Arial"/>
                <w:b/>
                <w:bCs/>
                <w:color w:val="FFFFFF" w:themeColor="background1"/>
              </w:rPr>
              <w:t>ATTACHMENTS</w:t>
            </w:r>
          </w:p>
        </w:tc>
        <w:tc>
          <w:tcPr>
            <w:tcW w:w="281" w:type="dxa"/>
            <w:shd w:val="clear" w:color="auto" w:fill="005EB8"/>
          </w:tcPr>
          <w:p w14:paraId="29A0BFBF" w14:textId="77777777" w:rsidR="008E44E7" w:rsidRPr="000231E5" w:rsidRDefault="008E44E7" w:rsidP="00EE06D8">
            <w:pPr>
              <w:ind w:left="-384" w:firstLine="384"/>
              <w:rPr>
                <w:rFonts w:ascii="Arial" w:hAnsi="Arial" w:cs="Arial"/>
                <w:b/>
                <w:bCs/>
                <w:color w:val="FFFFFF" w:themeColor="background1"/>
              </w:rPr>
            </w:pPr>
          </w:p>
        </w:tc>
      </w:tr>
      <w:tr w:rsidR="006036D7" w:rsidRPr="000231E5" w14:paraId="5864E0D2" w14:textId="77777777" w:rsidTr="00EE06D8">
        <w:trPr>
          <w:trHeight w:val="422"/>
        </w:trPr>
        <w:tc>
          <w:tcPr>
            <w:tcW w:w="274" w:type="dxa"/>
            <w:vMerge w:val="restart"/>
            <w:shd w:val="clear" w:color="auto" w:fill="003893"/>
          </w:tcPr>
          <w:p w14:paraId="1050EB84" w14:textId="77777777" w:rsidR="006036D7" w:rsidRPr="000231E5" w:rsidRDefault="006036D7" w:rsidP="00ED43FD">
            <w:pPr>
              <w:jc w:val="center"/>
              <w:rPr>
                <w:rFonts w:ascii="Arial" w:hAnsi="Arial" w:cs="Arial"/>
                <w:b/>
                <w:bCs/>
                <w:noProof/>
              </w:rPr>
            </w:pPr>
          </w:p>
        </w:tc>
        <w:tc>
          <w:tcPr>
            <w:tcW w:w="577" w:type="dxa"/>
            <w:shd w:val="clear" w:color="auto" w:fill="E7E6E6" w:themeFill="background2"/>
          </w:tcPr>
          <w:p w14:paraId="0B67EBD1" w14:textId="3F7F1A83" w:rsidR="006036D7" w:rsidRPr="000231E5" w:rsidRDefault="006036D7" w:rsidP="00ED43FD">
            <w:pPr>
              <w:jc w:val="center"/>
              <w:rPr>
                <w:rFonts w:ascii="Arial" w:hAnsi="Arial" w:cs="Arial"/>
                <w:b/>
                <w:bCs/>
                <w:noProof/>
              </w:rPr>
            </w:pPr>
            <w:r>
              <w:rPr>
                <w:noProof/>
              </w:rPr>
              <w:drawing>
                <wp:inline distT="0" distB="0" distL="0" distR="0" wp14:anchorId="0A28F84D" wp14:editId="7EA39537">
                  <wp:extent cx="316230" cy="316230"/>
                  <wp:effectExtent l="0" t="0" r="0" b="7620"/>
                  <wp:docPr id="9" name="Graphic 9" descr="Woman with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9"/>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16230" cy="316230"/>
                          </a:xfrm>
                          <a:prstGeom prst="rect">
                            <a:avLst/>
                          </a:prstGeom>
                        </pic:spPr>
                      </pic:pic>
                    </a:graphicData>
                  </a:graphic>
                </wp:inline>
              </w:drawing>
            </w:r>
          </w:p>
        </w:tc>
        <w:tc>
          <w:tcPr>
            <w:tcW w:w="3629" w:type="dxa"/>
            <w:gridSpan w:val="2"/>
            <w:shd w:val="clear" w:color="auto" w:fill="E7E6E6" w:themeFill="background2"/>
          </w:tcPr>
          <w:p w14:paraId="2CCE61A1" w14:textId="09F7C1FA" w:rsidR="006036D7" w:rsidRPr="000231E5" w:rsidRDefault="006036D7" w:rsidP="00ED43FD">
            <w:pPr>
              <w:rPr>
                <w:rFonts w:ascii="Arial" w:hAnsi="Arial" w:cs="Arial"/>
                <w:b/>
                <w:bCs/>
                <w:color w:val="003893"/>
              </w:rPr>
            </w:pPr>
            <w:r w:rsidRPr="000231E5">
              <w:rPr>
                <w:rFonts w:ascii="Arial" w:hAnsi="Arial" w:cs="Arial"/>
                <w:b/>
                <w:bCs/>
              </w:rPr>
              <w:t>M</w:t>
            </w:r>
            <w:r w:rsidR="001F3DE8">
              <w:rPr>
                <w:rFonts w:ascii="Arial" w:hAnsi="Arial" w:cs="Arial"/>
                <w:b/>
                <w:bCs/>
              </w:rPr>
              <w:t>A</w:t>
            </w:r>
            <w:r w:rsidRPr="000231E5">
              <w:rPr>
                <w:rFonts w:ascii="Arial" w:hAnsi="Arial" w:cs="Arial"/>
                <w:b/>
                <w:bCs/>
              </w:rPr>
              <w:t>TERNITY</w:t>
            </w:r>
            <w:r w:rsidR="001F3B80">
              <w:rPr>
                <w:rFonts w:ascii="Arial" w:hAnsi="Arial" w:cs="Arial"/>
                <w:b/>
                <w:bCs/>
              </w:rPr>
              <w:t xml:space="preserve"> /</w:t>
            </w:r>
            <w:r w:rsidR="00D5374E">
              <w:rPr>
                <w:rFonts w:ascii="Arial" w:hAnsi="Arial" w:cs="Arial"/>
                <w:b/>
                <w:bCs/>
              </w:rPr>
              <w:t xml:space="preserve"> NURSING</w:t>
            </w:r>
          </w:p>
        </w:tc>
        <w:tc>
          <w:tcPr>
            <w:tcW w:w="1231" w:type="dxa"/>
            <w:gridSpan w:val="2"/>
            <w:shd w:val="clear" w:color="auto" w:fill="E7E6E6" w:themeFill="background2"/>
          </w:tcPr>
          <w:p w14:paraId="048439E1" w14:textId="77777777" w:rsidR="006036D7" w:rsidRPr="00CF37CB" w:rsidRDefault="006036D7" w:rsidP="00ED43FD">
            <w:pPr>
              <w:rPr>
                <w:rFonts w:ascii="Arial" w:hAnsi="Arial" w:cs="Arial"/>
                <w:strike/>
              </w:rPr>
            </w:pPr>
          </w:p>
        </w:tc>
        <w:tc>
          <w:tcPr>
            <w:tcW w:w="4212" w:type="dxa"/>
            <w:shd w:val="clear" w:color="auto" w:fill="E7E6E6" w:themeFill="background2"/>
          </w:tcPr>
          <w:p w14:paraId="5FAD1ECA" w14:textId="77777777" w:rsidR="006036D7" w:rsidRPr="00CF37CB" w:rsidRDefault="006036D7" w:rsidP="00ED43FD">
            <w:pPr>
              <w:rPr>
                <w:rFonts w:ascii="Arial" w:hAnsi="Arial" w:cs="Arial"/>
                <w:strike/>
              </w:rPr>
            </w:pPr>
          </w:p>
        </w:tc>
        <w:tc>
          <w:tcPr>
            <w:tcW w:w="4961" w:type="dxa"/>
            <w:gridSpan w:val="2"/>
            <w:shd w:val="clear" w:color="auto" w:fill="E7E6E6" w:themeFill="background2"/>
          </w:tcPr>
          <w:p w14:paraId="0F83121D" w14:textId="77777777" w:rsidR="006036D7" w:rsidRPr="00CF37CB" w:rsidRDefault="006036D7" w:rsidP="00ED43FD">
            <w:pPr>
              <w:rPr>
                <w:rFonts w:ascii="Arial" w:hAnsi="Arial" w:cs="Arial"/>
                <w:b/>
                <w:bCs/>
                <w:strike/>
                <w:color w:val="003893"/>
              </w:rPr>
            </w:pPr>
          </w:p>
        </w:tc>
        <w:tc>
          <w:tcPr>
            <w:tcW w:w="281" w:type="dxa"/>
            <w:vMerge w:val="restart"/>
            <w:shd w:val="clear" w:color="auto" w:fill="003893"/>
          </w:tcPr>
          <w:p w14:paraId="325A9723" w14:textId="77777777" w:rsidR="006036D7" w:rsidRPr="000231E5" w:rsidRDefault="006036D7" w:rsidP="00EE06D8">
            <w:pPr>
              <w:ind w:left="-384" w:firstLine="384"/>
              <w:rPr>
                <w:rFonts w:ascii="Arial" w:hAnsi="Arial" w:cs="Arial"/>
                <w:b/>
                <w:bCs/>
              </w:rPr>
            </w:pPr>
          </w:p>
        </w:tc>
      </w:tr>
      <w:tr w:rsidR="00EB0A96" w:rsidRPr="000231E5" w14:paraId="5E84C474" w14:textId="77777777" w:rsidTr="00EE06D8">
        <w:trPr>
          <w:cantSplit/>
          <w:trHeight w:val="1315"/>
        </w:trPr>
        <w:tc>
          <w:tcPr>
            <w:tcW w:w="274" w:type="dxa"/>
            <w:vMerge/>
          </w:tcPr>
          <w:p w14:paraId="0417CCAE" w14:textId="77777777" w:rsidR="00EB0A96" w:rsidRPr="000231E5" w:rsidRDefault="00EB0A96" w:rsidP="004D1C31">
            <w:pPr>
              <w:jc w:val="center"/>
              <w:rPr>
                <w:rFonts w:ascii="Arial" w:hAnsi="Arial" w:cs="Arial"/>
                <w:b/>
                <w:bCs/>
                <w:noProof/>
              </w:rPr>
            </w:pPr>
          </w:p>
        </w:tc>
        <w:tc>
          <w:tcPr>
            <w:tcW w:w="577" w:type="dxa"/>
            <w:shd w:val="clear" w:color="auto" w:fill="auto"/>
            <w:textDirection w:val="btLr"/>
          </w:tcPr>
          <w:p w14:paraId="2013EED4" w14:textId="5119E7B8" w:rsidR="00EB0A96" w:rsidRPr="000231E5" w:rsidRDefault="00EB0A96" w:rsidP="00EB0A96">
            <w:pPr>
              <w:ind w:left="113" w:right="113"/>
              <w:jc w:val="center"/>
              <w:rPr>
                <w:rFonts w:ascii="Arial" w:hAnsi="Arial" w:cs="Arial"/>
                <w:b/>
                <w:bCs/>
                <w:noProof/>
              </w:rPr>
            </w:pPr>
          </w:p>
        </w:tc>
        <w:tc>
          <w:tcPr>
            <w:tcW w:w="3559" w:type="dxa"/>
            <w:shd w:val="clear" w:color="auto" w:fill="auto"/>
          </w:tcPr>
          <w:p w14:paraId="37BDF6A9" w14:textId="01365C26" w:rsidR="00EB0A96" w:rsidRPr="000231E5" w:rsidRDefault="00EB0A96" w:rsidP="004D1C31">
            <w:pPr>
              <w:rPr>
                <w:rFonts w:ascii="Arial" w:hAnsi="Arial" w:cs="Arial"/>
                <w:b/>
                <w:bCs/>
                <w:color w:val="003893"/>
              </w:rPr>
            </w:pPr>
            <w:r w:rsidRPr="00EB0A96">
              <w:rPr>
                <w:rFonts w:ascii="Arial" w:hAnsi="Arial" w:cs="Arial"/>
                <w:b/>
                <w:bCs/>
                <w:color w:val="003893"/>
              </w:rPr>
              <w:t>Global Majority Nurses and Midwives (Band 5 and above) who want this exciting opportunity for career progression</w:t>
            </w:r>
          </w:p>
        </w:tc>
        <w:tc>
          <w:tcPr>
            <w:tcW w:w="1301" w:type="dxa"/>
            <w:gridSpan w:val="3"/>
            <w:shd w:val="clear" w:color="auto" w:fill="auto"/>
          </w:tcPr>
          <w:p w14:paraId="0DAC7B5A" w14:textId="0F0D4D63" w:rsidR="00EB0A96" w:rsidRPr="00EB0A96" w:rsidRDefault="00EB0A96" w:rsidP="004D1C31">
            <w:pPr>
              <w:rPr>
                <w:rFonts w:ascii="Arial" w:hAnsi="Arial" w:cs="Arial"/>
              </w:rPr>
            </w:pPr>
            <w:r w:rsidRPr="00EB0A96">
              <w:rPr>
                <w:rFonts w:ascii="Arial" w:hAnsi="Arial" w:cs="Arial"/>
              </w:rPr>
              <w:t>10 January 2025</w:t>
            </w:r>
          </w:p>
        </w:tc>
        <w:tc>
          <w:tcPr>
            <w:tcW w:w="4212" w:type="dxa"/>
            <w:shd w:val="clear" w:color="auto" w:fill="auto"/>
          </w:tcPr>
          <w:p w14:paraId="3FF5C9DB" w14:textId="77777777" w:rsidR="00EB0A96" w:rsidRPr="00EB0A96" w:rsidRDefault="009C4B98" w:rsidP="00EB0A96">
            <w:pPr>
              <w:rPr>
                <w:rFonts w:ascii="Arial" w:hAnsi="Arial" w:cs="Arial"/>
              </w:rPr>
            </w:pPr>
            <w:hyperlink r:id="rId13" w:history="1">
              <w:r w:rsidR="00EB0A96" w:rsidRPr="00EB0A96">
                <w:rPr>
                  <w:rStyle w:val="Hyperlink"/>
                  <w:rFonts w:ascii="Arial" w:hAnsi="Arial" w:cs="Arial"/>
                </w:rPr>
                <w:t>https://forms.office.com/e/hdqLh0FhnG</w:t>
              </w:r>
            </w:hyperlink>
          </w:p>
          <w:p w14:paraId="534DA682" w14:textId="77777777" w:rsidR="00EB0A96" w:rsidRPr="00EB0A96" w:rsidRDefault="00EB0A96" w:rsidP="00EB0A96">
            <w:pPr>
              <w:rPr>
                <w:rStyle w:val="ui-provider"/>
                <w:rFonts w:ascii="Arial" w:hAnsi="Arial" w:cs="Arial"/>
              </w:rPr>
            </w:pPr>
            <w:r w:rsidRPr="00EB0A96">
              <w:rPr>
                <w:rFonts w:ascii="Arial" w:hAnsi="Arial" w:cs="Arial"/>
              </w:rPr>
              <w:t xml:space="preserve">If you have any questions about the expression of interest process, please contact </w:t>
            </w:r>
            <w:hyperlink r:id="rId14" w:history="1">
              <w:r w:rsidRPr="00EB0A96">
                <w:rPr>
                  <w:rStyle w:val="Hyperlink"/>
                  <w:rFonts w:ascii="Arial" w:hAnsi="Arial" w:cs="Arial"/>
                </w:rPr>
                <w:t>england.nwnursingpandsdevelopment@nhs.net</w:t>
              </w:r>
            </w:hyperlink>
            <w:r w:rsidRPr="00EB0A96">
              <w:rPr>
                <w:rStyle w:val="ui-provider"/>
                <w:rFonts w:ascii="Arial" w:hAnsi="Arial" w:cs="Arial"/>
              </w:rPr>
              <w:t xml:space="preserve"> </w:t>
            </w:r>
          </w:p>
          <w:p w14:paraId="2D04E9E3" w14:textId="77777777" w:rsidR="00EB0A96" w:rsidRPr="002153D4" w:rsidRDefault="00EB0A96" w:rsidP="004D1C31">
            <w:pPr>
              <w:rPr>
                <w:rFonts w:ascii="Arial" w:hAnsi="Arial" w:cs="Arial"/>
                <w:sz w:val="12"/>
                <w:szCs w:val="12"/>
              </w:rPr>
            </w:pPr>
          </w:p>
        </w:tc>
        <w:tc>
          <w:tcPr>
            <w:tcW w:w="4961" w:type="dxa"/>
            <w:gridSpan w:val="2"/>
            <w:shd w:val="clear" w:color="auto" w:fill="auto"/>
          </w:tcPr>
          <w:p w14:paraId="308D7A2A" w14:textId="014A4348" w:rsidR="00EB0A96" w:rsidRPr="00CF37CB" w:rsidRDefault="000D70C6" w:rsidP="004D1C31">
            <w:pPr>
              <w:rPr>
                <w:rFonts w:ascii="Arial" w:hAnsi="Arial" w:cs="Arial"/>
                <w:b/>
                <w:bCs/>
                <w:strike/>
                <w:color w:val="003893"/>
              </w:rPr>
            </w:pPr>
            <w:r>
              <w:rPr>
                <w:rFonts w:ascii="Arial" w:hAnsi="Arial" w:cs="Arial"/>
                <w:b/>
                <w:bCs/>
                <w:strike/>
                <w:color w:val="003893"/>
              </w:rPr>
              <w:object w:dxaOrig="1538" w:dyaOrig="994" w14:anchorId="1903C6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5" o:title=""/>
                </v:shape>
                <o:OLEObject Type="Embed" ProgID="Acrobat.Document.DC" ShapeID="_x0000_i1025" DrawAspect="Icon" ObjectID="_1797065547" r:id="rId16"/>
              </w:object>
            </w:r>
          </w:p>
        </w:tc>
        <w:tc>
          <w:tcPr>
            <w:tcW w:w="281" w:type="dxa"/>
            <w:vMerge/>
          </w:tcPr>
          <w:p w14:paraId="3E9468C9" w14:textId="77777777" w:rsidR="00EB0A96" w:rsidRPr="000231E5" w:rsidRDefault="00EB0A96" w:rsidP="00EE06D8">
            <w:pPr>
              <w:ind w:left="-384" w:firstLine="384"/>
              <w:rPr>
                <w:rFonts w:ascii="Arial" w:hAnsi="Arial" w:cs="Arial"/>
                <w:b/>
                <w:bCs/>
              </w:rPr>
            </w:pPr>
          </w:p>
        </w:tc>
      </w:tr>
      <w:tr w:rsidR="004D1C31" w:rsidRPr="000231E5" w14:paraId="50975C8D" w14:textId="77777777" w:rsidTr="00EE06D8">
        <w:trPr>
          <w:trHeight w:val="1315"/>
        </w:trPr>
        <w:tc>
          <w:tcPr>
            <w:tcW w:w="274" w:type="dxa"/>
            <w:vMerge/>
          </w:tcPr>
          <w:p w14:paraId="4D08C79D" w14:textId="77777777" w:rsidR="004D1C31" w:rsidRPr="000231E5" w:rsidRDefault="004D1C31" w:rsidP="004D1C31">
            <w:pPr>
              <w:jc w:val="center"/>
              <w:rPr>
                <w:rFonts w:ascii="Arial" w:hAnsi="Arial" w:cs="Arial"/>
                <w:b/>
                <w:bCs/>
                <w:noProof/>
              </w:rPr>
            </w:pPr>
          </w:p>
        </w:tc>
        <w:tc>
          <w:tcPr>
            <w:tcW w:w="577" w:type="dxa"/>
            <w:shd w:val="clear" w:color="auto" w:fill="auto"/>
          </w:tcPr>
          <w:p w14:paraId="64DEB16B" w14:textId="77777777" w:rsidR="004D1C31" w:rsidRPr="000231E5" w:rsidRDefault="004D1C31" w:rsidP="004D1C31">
            <w:pPr>
              <w:jc w:val="center"/>
              <w:rPr>
                <w:rFonts w:ascii="Arial" w:hAnsi="Arial" w:cs="Arial"/>
                <w:b/>
                <w:bCs/>
                <w:noProof/>
              </w:rPr>
            </w:pPr>
          </w:p>
        </w:tc>
        <w:tc>
          <w:tcPr>
            <w:tcW w:w="3559" w:type="dxa"/>
            <w:shd w:val="clear" w:color="auto" w:fill="auto"/>
          </w:tcPr>
          <w:p w14:paraId="6F28B610" w14:textId="77777777" w:rsidR="004D1C31" w:rsidRDefault="004D1C31" w:rsidP="004D1C31">
            <w:pPr>
              <w:rPr>
                <w:rFonts w:ascii="Arial" w:hAnsi="Arial" w:cs="Arial"/>
                <w:b/>
                <w:bCs/>
                <w:color w:val="003893"/>
              </w:rPr>
            </w:pPr>
            <w:r w:rsidRPr="000231E5">
              <w:rPr>
                <w:rFonts w:ascii="Arial" w:hAnsi="Arial" w:cs="Arial"/>
                <w:b/>
                <w:bCs/>
                <w:color w:val="003893"/>
              </w:rPr>
              <w:t>Additional funding to support LMS implement the Maternity Support Worker Competency, Education and Career Development Framework.</w:t>
            </w:r>
          </w:p>
          <w:p w14:paraId="4E49387A" w14:textId="4D6D44C6" w:rsidR="000A1BE8" w:rsidRPr="000A1BE8" w:rsidRDefault="000A1BE8" w:rsidP="004D1C31">
            <w:pPr>
              <w:rPr>
                <w:rFonts w:ascii="Arial" w:hAnsi="Arial" w:cs="Arial"/>
                <w:b/>
                <w:bCs/>
                <w:color w:val="003893"/>
                <w:sz w:val="12"/>
                <w:szCs w:val="12"/>
              </w:rPr>
            </w:pPr>
          </w:p>
        </w:tc>
        <w:tc>
          <w:tcPr>
            <w:tcW w:w="1301" w:type="dxa"/>
            <w:gridSpan w:val="3"/>
            <w:shd w:val="clear" w:color="auto" w:fill="auto"/>
          </w:tcPr>
          <w:p w14:paraId="6A087BA8" w14:textId="73F4509E" w:rsidR="004D1C31" w:rsidRDefault="004D1C31" w:rsidP="004D1C31">
            <w:pPr>
              <w:rPr>
                <w:rFonts w:ascii="Arial" w:hAnsi="Arial" w:cs="Arial"/>
              </w:rPr>
            </w:pPr>
            <w:r w:rsidRPr="0020098E">
              <w:rPr>
                <w:rFonts w:ascii="Arial" w:hAnsi="Arial" w:cs="Arial"/>
              </w:rPr>
              <w:t>Ongoing</w:t>
            </w:r>
          </w:p>
        </w:tc>
        <w:tc>
          <w:tcPr>
            <w:tcW w:w="4212" w:type="dxa"/>
            <w:shd w:val="clear" w:color="auto" w:fill="auto"/>
          </w:tcPr>
          <w:p w14:paraId="627CC5FA" w14:textId="7EC5C4CA" w:rsidR="004D1C31" w:rsidRPr="0020098E" w:rsidRDefault="004D1C31" w:rsidP="004D1C31">
            <w:pPr>
              <w:rPr>
                <w:rFonts w:ascii="Arial" w:hAnsi="Arial" w:cs="Arial"/>
              </w:rPr>
            </w:pPr>
            <w:r w:rsidRPr="0020098E">
              <w:rPr>
                <w:rFonts w:ascii="Arial" w:hAnsi="Arial" w:cs="Arial"/>
              </w:rPr>
              <w:t xml:space="preserve">Click </w:t>
            </w:r>
            <w:hyperlink r:id="rId17" w:history="1">
              <w:r w:rsidRPr="0020098E">
                <w:rPr>
                  <w:rStyle w:val="Hyperlink"/>
                  <w:rFonts w:ascii="Arial" w:hAnsi="Arial" w:cs="Arial"/>
                </w:rPr>
                <w:t>here</w:t>
              </w:r>
            </w:hyperlink>
            <w:r w:rsidRPr="0020098E">
              <w:rPr>
                <w:rFonts w:ascii="Arial" w:hAnsi="Arial" w:cs="Arial"/>
              </w:rPr>
              <w:t xml:space="preserve"> for further information</w:t>
            </w:r>
            <w:r>
              <w:rPr>
                <w:rFonts w:ascii="Arial" w:hAnsi="Arial" w:cs="Arial"/>
              </w:rPr>
              <w:t xml:space="preserve"> and click on links in embedded PDF</w:t>
            </w:r>
          </w:p>
        </w:tc>
        <w:tc>
          <w:tcPr>
            <w:tcW w:w="4961" w:type="dxa"/>
            <w:gridSpan w:val="2"/>
            <w:shd w:val="clear" w:color="auto" w:fill="auto"/>
          </w:tcPr>
          <w:p w14:paraId="67C401E0" w14:textId="50D834B5" w:rsidR="004D1C31" w:rsidRDefault="00FF13F6" w:rsidP="004D1C31">
            <w:pPr>
              <w:rPr>
                <w:rFonts w:ascii="Arial" w:hAnsi="Arial" w:cs="Arial"/>
              </w:rPr>
            </w:pPr>
            <w:r w:rsidRPr="00CF37CB">
              <w:rPr>
                <w:rFonts w:ascii="Arial" w:hAnsi="Arial" w:cs="Arial"/>
                <w:b/>
                <w:bCs/>
                <w:strike/>
                <w:color w:val="003893"/>
              </w:rPr>
              <w:object w:dxaOrig="1376" w:dyaOrig="893" w14:anchorId="041B8248">
                <v:shape id="_x0000_i1026" type="#_x0000_t75" style="width:58.5pt;height:39pt" o:ole="">
                  <v:imagedata r:id="rId18" o:title=""/>
                </v:shape>
                <o:OLEObject Type="Embed" ProgID="Acrobat.Document.DC" ShapeID="_x0000_i1026" DrawAspect="Icon" ObjectID="_1797065548" r:id="rId19"/>
              </w:object>
            </w:r>
          </w:p>
        </w:tc>
        <w:tc>
          <w:tcPr>
            <w:tcW w:w="281" w:type="dxa"/>
            <w:vMerge/>
          </w:tcPr>
          <w:p w14:paraId="6588EA74" w14:textId="77777777" w:rsidR="004D1C31" w:rsidRPr="000231E5" w:rsidRDefault="004D1C31" w:rsidP="00EE06D8">
            <w:pPr>
              <w:ind w:left="-384" w:firstLine="384"/>
              <w:rPr>
                <w:rFonts w:ascii="Arial" w:hAnsi="Arial" w:cs="Arial"/>
                <w:b/>
                <w:bCs/>
              </w:rPr>
            </w:pPr>
          </w:p>
        </w:tc>
      </w:tr>
      <w:tr w:rsidR="00A34B06" w:rsidRPr="000231E5" w14:paraId="42E1EB8F" w14:textId="77777777" w:rsidTr="00EE06D8">
        <w:trPr>
          <w:trHeight w:val="422"/>
        </w:trPr>
        <w:tc>
          <w:tcPr>
            <w:tcW w:w="274" w:type="dxa"/>
            <w:vMerge/>
          </w:tcPr>
          <w:p w14:paraId="342BD4A6" w14:textId="77777777" w:rsidR="00A34B06" w:rsidRPr="000231E5" w:rsidRDefault="00A34B06" w:rsidP="00ED43FD">
            <w:pPr>
              <w:jc w:val="center"/>
              <w:rPr>
                <w:rFonts w:ascii="Arial" w:hAnsi="Arial" w:cs="Arial"/>
                <w:b/>
                <w:bCs/>
                <w:noProof/>
              </w:rPr>
            </w:pPr>
          </w:p>
        </w:tc>
        <w:tc>
          <w:tcPr>
            <w:tcW w:w="577" w:type="dxa"/>
            <w:shd w:val="clear" w:color="auto" w:fill="E7E6E6" w:themeFill="background2"/>
          </w:tcPr>
          <w:p w14:paraId="1089BEF9" w14:textId="25D84DB0" w:rsidR="00A34B06" w:rsidRPr="000231E5" w:rsidRDefault="00A34B06" w:rsidP="00ED43FD">
            <w:pPr>
              <w:jc w:val="center"/>
              <w:rPr>
                <w:rFonts w:ascii="Arial" w:hAnsi="Arial" w:cs="Arial"/>
                <w:b/>
                <w:bCs/>
                <w:noProof/>
              </w:rPr>
            </w:pPr>
            <w:r>
              <w:rPr>
                <w:noProof/>
              </w:rPr>
              <w:drawing>
                <wp:inline distT="0" distB="0" distL="0" distR="0" wp14:anchorId="76291D92" wp14:editId="22605291">
                  <wp:extent cx="309245" cy="309245"/>
                  <wp:effectExtent l="0" t="0" r="0" b="0"/>
                  <wp:docPr id="2" name="Graphic 2" descr="Menta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0" y="0"/>
                            <a:ext cx="309245" cy="309245"/>
                          </a:xfrm>
                          <a:prstGeom prst="rect">
                            <a:avLst/>
                          </a:prstGeom>
                        </pic:spPr>
                      </pic:pic>
                    </a:graphicData>
                  </a:graphic>
                </wp:inline>
              </w:drawing>
            </w:r>
          </w:p>
        </w:tc>
        <w:tc>
          <w:tcPr>
            <w:tcW w:w="14033" w:type="dxa"/>
            <w:gridSpan w:val="7"/>
            <w:shd w:val="clear" w:color="auto" w:fill="E7E6E6" w:themeFill="background2"/>
          </w:tcPr>
          <w:p w14:paraId="2452AEF7" w14:textId="513A094E" w:rsidR="00A34B06" w:rsidRPr="000F4A64" w:rsidRDefault="00A34B06" w:rsidP="00ED43FD">
            <w:pPr>
              <w:rPr>
                <w:rFonts w:ascii="Arial" w:hAnsi="Arial" w:cs="Arial"/>
              </w:rPr>
            </w:pPr>
            <w:r w:rsidRPr="000F4A64">
              <w:rPr>
                <w:rFonts w:ascii="Arial" w:hAnsi="Arial" w:cs="Arial"/>
                <w:b/>
                <w:bCs/>
              </w:rPr>
              <w:t>ALLIED HEALTH PROFESSIONS (AHP) AND HEALTHCARE SCIENCE</w:t>
            </w:r>
          </w:p>
        </w:tc>
        <w:tc>
          <w:tcPr>
            <w:tcW w:w="281" w:type="dxa"/>
            <w:vMerge/>
          </w:tcPr>
          <w:p w14:paraId="130F093C" w14:textId="77777777" w:rsidR="00A34B06" w:rsidRPr="000231E5" w:rsidRDefault="00A34B06" w:rsidP="00EE06D8">
            <w:pPr>
              <w:ind w:left="-384" w:firstLine="384"/>
              <w:rPr>
                <w:rFonts w:ascii="Arial" w:hAnsi="Arial" w:cs="Arial"/>
                <w:b/>
                <w:bCs/>
              </w:rPr>
            </w:pPr>
          </w:p>
        </w:tc>
      </w:tr>
      <w:tr w:rsidR="00D570FD" w14:paraId="19D60F4B" w14:textId="77777777" w:rsidTr="00D570FD">
        <w:trPr>
          <w:cantSplit/>
          <w:trHeight w:val="714"/>
        </w:trPr>
        <w:tc>
          <w:tcPr>
            <w:tcW w:w="274" w:type="dxa"/>
            <w:vMerge/>
          </w:tcPr>
          <w:p w14:paraId="7B44AA72" w14:textId="77777777" w:rsidR="00D570FD" w:rsidRDefault="00D570FD" w:rsidP="00A20FD5"/>
        </w:tc>
        <w:tc>
          <w:tcPr>
            <w:tcW w:w="577" w:type="dxa"/>
            <w:shd w:val="clear" w:color="auto" w:fill="auto"/>
            <w:textDirection w:val="btLr"/>
          </w:tcPr>
          <w:p w14:paraId="144BC483" w14:textId="60FF751E" w:rsidR="00D570FD" w:rsidRDefault="00D570FD" w:rsidP="00A20FD5">
            <w:pPr>
              <w:ind w:left="113" w:right="113"/>
              <w:jc w:val="center"/>
              <w:rPr>
                <w:rFonts w:ascii="Arial" w:hAnsi="Arial" w:cs="Arial"/>
                <w:b/>
                <w:bCs/>
                <w:noProof/>
              </w:rPr>
            </w:pPr>
            <w:r>
              <w:rPr>
                <w:rFonts w:ascii="Arial" w:hAnsi="Arial" w:cs="Arial"/>
                <w:b/>
                <w:bCs/>
                <w:noProof/>
              </w:rPr>
              <w:t>**NEW**</w:t>
            </w:r>
          </w:p>
        </w:tc>
        <w:tc>
          <w:tcPr>
            <w:tcW w:w="3559" w:type="dxa"/>
            <w:shd w:val="clear" w:color="auto" w:fill="auto"/>
          </w:tcPr>
          <w:p w14:paraId="39BE9B0D" w14:textId="526BDAAD" w:rsidR="00D570FD" w:rsidRPr="00113911" w:rsidRDefault="00D570FD" w:rsidP="00A20FD5">
            <w:pPr>
              <w:rPr>
                <w:rFonts w:ascii="Arial" w:hAnsi="Arial" w:cs="Arial"/>
                <w:b/>
                <w:bCs/>
                <w:color w:val="003893"/>
                <w:lang w:val="en"/>
              </w:rPr>
            </w:pPr>
            <w:r w:rsidRPr="00D570FD">
              <w:rPr>
                <w:rFonts w:ascii="Arial" w:hAnsi="Arial" w:cs="Arial"/>
                <w:b/>
                <w:bCs/>
                <w:color w:val="003893"/>
              </w:rPr>
              <w:t>Trainee ACP NHSE Funding application Process</w:t>
            </w:r>
          </w:p>
        </w:tc>
        <w:tc>
          <w:tcPr>
            <w:tcW w:w="1260" w:type="dxa"/>
            <w:gridSpan w:val="2"/>
            <w:shd w:val="clear" w:color="auto" w:fill="auto"/>
          </w:tcPr>
          <w:p w14:paraId="604F03CF" w14:textId="77777777" w:rsidR="00D570FD" w:rsidRPr="00046B6A" w:rsidRDefault="00D570FD" w:rsidP="00A20FD5">
            <w:pPr>
              <w:rPr>
                <w:rFonts w:ascii="Arial" w:hAnsi="Arial" w:cs="Arial"/>
              </w:rPr>
            </w:pPr>
          </w:p>
        </w:tc>
        <w:tc>
          <w:tcPr>
            <w:tcW w:w="4253" w:type="dxa"/>
            <w:gridSpan w:val="2"/>
            <w:shd w:val="clear" w:color="auto" w:fill="auto"/>
          </w:tcPr>
          <w:p w14:paraId="0E038DBE" w14:textId="47DE5D6C" w:rsidR="00D570FD" w:rsidRPr="00D41062" w:rsidRDefault="00D570FD" w:rsidP="00D570FD">
            <w:pPr>
              <w:pStyle w:val="NormalWeb"/>
              <w:shd w:val="clear" w:color="auto" w:fill="FFFFFF"/>
            </w:pPr>
            <w:r w:rsidRPr="00D41062">
              <w:rPr>
                <w:rFonts w:ascii="Arial" w:hAnsi="Arial" w:cs="Arial"/>
                <w:color w:val="000000"/>
              </w:rPr>
              <w:t>Please get in touch with the Greater Manchester Training Hub by completing a general enquiry form  </w:t>
            </w:r>
            <w:r w:rsidRPr="00D41062">
              <w:rPr>
                <w:rFonts w:ascii="Arial" w:hAnsi="Arial" w:cs="Arial"/>
                <w:b/>
                <w:bCs/>
                <w:color w:val="737373"/>
                <w:shd w:val="clear" w:color="auto" w:fill="F8F8F8"/>
              </w:rPr>
              <w:t>- </w:t>
            </w:r>
            <w:hyperlink r:id="rId22" w:tooltip="Original URL: https://forms.office.com/e/SGQfZUEYhC. Click or tap if you trust this link." w:history="1">
              <w:r w:rsidRPr="00D41062">
                <w:rPr>
                  <w:rStyle w:val="Hyperlink"/>
                  <w:rFonts w:ascii="Arial" w:hAnsi="Arial" w:cs="Arial"/>
                  <w:b/>
                  <w:bCs/>
                  <w:color w:val="3DB6C6"/>
                  <w:shd w:val="clear" w:color="auto" w:fill="F8F8F8"/>
                </w:rPr>
                <w:t>click here</w:t>
              </w:r>
            </w:hyperlink>
            <w:r w:rsidRPr="00D41062">
              <w:rPr>
                <w:rFonts w:ascii="Arial" w:hAnsi="Arial" w:cs="Arial"/>
                <w:color w:val="000000"/>
              </w:rPr>
              <w:t> .</w:t>
            </w:r>
          </w:p>
          <w:p w14:paraId="5251FDFB" w14:textId="77777777" w:rsidR="00D570FD" w:rsidRPr="00046B6A" w:rsidRDefault="00D570FD" w:rsidP="00D570FD">
            <w:pPr>
              <w:pStyle w:val="NormalWeb"/>
              <w:shd w:val="clear" w:color="auto" w:fill="FFFFFF"/>
              <w:rPr>
                <w:rStyle w:val="normaltextrun"/>
                <w:rFonts w:ascii="Arial" w:hAnsi="Arial" w:cs="Arial"/>
              </w:rPr>
            </w:pPr>
          </w:p>
        </w:tc>
        <w:tc>
          <w:tcPr>
            <w:tcW w:w="4961" w:type="dxa"/>
            <w:gridSpan w:val="2"/>
            <w:shd w:val="clear" w:color="auto" w:fill="auto"/>
          </w:tcPr>
          <w:p w14:paraId="060DB749" w14:textId="06559829" w:rsidR="00D570FD" w:rsidRDefault="00D570FD" w:rsidP="00D570FD">
            <w:pPr>
              <w:pStyle w:val="NormalWeb"/>
              <w:shd w:val="clear" w:color="auto" w:fill="FFFFFF"/>
              <w:spacing w:before="0" w:beforeAutospacing="0" w:after="0" w:afterAutospacing="0"/>
              <w:rPr>
                <w:rFonts w:ascii="Arial" w:hAnsi="Arial" w:cs="Arial"/>
                <w:color w:val="000000"/>
              </w:rPr>
            </w:pPr>
            <w:r>
              <w:rPr>
                <w:rFonts w:ascii="Arial" w:hAnsi="Arial" w:cs="Arial"/>
                <w:color w:val="000000"/>
              </w:rPr>
              <w:t xml:space="preserve">NHSE Faculty for Advancing Practice across the </w:t>
            </w:r>
            <w:r w:rsidR="00127FD0">
              <w:rPr>
                <w:rFonts w:ascii="Arial" w:hAnsi="Arial" w:cs="Arial"/>
                <w:color w:val="000000"/>
              </w:rPr>
              <w:t>Northwest</w:t>
            </w:r>
            <w:r>
              <w:rPr>
                <w:rFonts w:ascii="Arial" w:hAnsi="Arial" w:cs="Arial"/>
                <w:color w:val="000000"/>
              </w:rPr>
              <w:t xml:space="preserve"> are pleased to announce the expression of interest process for educational training funding for MSc Advanced Clinical Practice Autumn 2025 and Spring 2026 cohorts is now open.   </w:t>
            </w:r>
          </w:p>
          <w:p w14:paraId="38EC0B4D" w14:textId="77777777" w:rsidR="00D570FD" w:rsidRPr="00D570FD" w:rsidRDefault="00D570FD" w:rsidP="00D570FD">
            <w:pPr>
              <w:pStyle w:val="NormalWeb"/>
              <w:shd w:val="clear" w:color="auto" w:fill="FFFFFF"/>
              <w:spacing w:before="0" w:beforeAutospacing="0" w:after="0" w:afterAutospacing="0"/>
              <w:rPr>
                <w:rFonts w:ascii="Arial" w:hAnsi="Arial" w:cs="Arial"/>
                <w:color w:val="000000"/>
                <w:sz w:val="12"/>
                <w:szCs w:val="12"/>
              </w:rPr>
            </w:pPr>
          </w:p>
          <w:p w14:paraId="3FF56BC8" w14:textId="28A9F2FE" w:rsidR="00D570FD" w:rsidRDefault="00D570FD" w:rsidP="00D570FD">
            <w:pPr>
              <w:pStyle w:val="NormalWeb"/>
              <w:shd w:val="clear" w:color="auto" w:fill="FFFFFF"/>
              <w:spacing w:before="0" w:beforeAutospacing="0" w:after="0" w:afterAutospacing="0"/>
              <w:rPr>
                <w:rFonts w:ascii="Arial" w:hAnsi="Arial" w:cs="Arial"/>
                <w:color w:val="000000"/>
              </w:rPr>
            </w:pPr>
            <w:r>
              <w:rPr>
                <w:rFonts w:ascii="Arial" w:hAnsi="Arial" w:cs="Arial"/>
                <w:color w:val="000000"/>
              </w:rPr>
              <w:t xml:space="preserve">Please find the link to our webpage containing our guide to implementing and funding and the online form to submit the expression of interest - </w:t>
            </w:r>
            <w:hyperlink r:id="rId23" w:tooltip="Original URL: https://advanced-practice.hee.nhs.uk/regional-faculties-for-advancing-practice/regional-faculty-for-advancing-practice-north-west/funding-for-msc-advanced-clinical-practice-programmes-across-the-north-west/funding-for-msc-advanced-clinical-p" w:history="1">
              <w:r>
                <w:rPr>
                  <w:rStyle w:val="Hyperlink"/>
                  <w:rFonts w:ascii="Arial" w:hAnsi="Arial" w:cs="Arial"/>
                  <w:color w:val="467886"/>
                </w:rPr>
                <w:t xml:space="preserve">2025-2026; A guide to implementing and </w:t>
              </w:r>
              <w:r>
                <w:rPr>
                  <w:rStyle w:val="Hyperlink"/>
                  <w:rFonts w:ascii="Arial" w:hAnsi="Arial" w:cs="Arial"/>
                  <w:color w:val="467886"/>
                </w:rPr>
                <w:lastRenderedPageBreak/>
                <w:t>funding Advanced Practice across the North West v.1</w:t>
              </w:r>
            </w:hyperlink>
            <w:r>
              <w:rPr>
                <w:rFonts w:ascii="Arial" w:hAnsi="Arial" w:cs="Arial"/>
                <w:color w:val="000000"/>
              </w:rPr>
              <w:t> </w:t>
            </w:r>
          </w:p>
          <w:p w14:paraId="69A4881F" w14:textId="77777777" w:rsidR="001961BD" w:rsidRPr="001961BD" w:rsidRDefault="001961BD" w:rsidP="00D570FD">
            <w:pPr>
              <w:pStyle w:val="NormalWeb"/>
              <w:shd w:val="clear" w:color="auto" w:fill="FFFFFF"/>
              <w:spacing w:before="0" w:beforeAutospacing="0" w:after="0" w:afterAutospacing="0"/>
              <w:rPr>
                <w:rFonts w:ascii="Arial" w:hAnsi="Arial" w:cs="Arial"/>
                <w:color w:val="000000"/>
                <w:sz w:val="12"/>
                <w:szCs w:val="12"/>
              </w:rPr>
            </w:pPr>
          </w:p>
          <w:p w14:paraId="28DA4C34" w14:textId="438A9381" w:rsidR="001961BD" w:rsidRDefault="001961BD" w:rsidP="00D570FD">
            <w:pPr>
              <w:pStyle w:val="NormalWeb"/>
              <w:shd w:val="clear" w:color="auto" w:fill="FFFFFF"/>
              <w:spacing w:before="0" w:beforeAutospacing="0" w:after="0" w:afterAutospacing="0"/>
            </w:pPr>
            <w:r>
              <w:rPr>
                <w:rFonts w:ascii="Arial" w:hAnsi="Arial" w:cs="Arial"/>
                <w:color w:val="000000"/>
              </w:rPr>
              <w:t xml:space="preserve">The Primary Care Readiness Checklist can be accessed via this </w:t>
            </w:r>
            <w:hyperlink r:id="rId24" w:history="1">
              <w:r>
                <w:rPr>
                  <w:rStyle w:val="Hyperlink"/>
                  <w:rFonts w:ascii="Arial" w:hAnsi="Arial" w:cs="Arial"/>
                </w:rPr>
                <w:t>link</w:t>
              </w:r>
            </w:hyperlink>
          </w:p>
          <w:p w14:paraId="2E896199" w14:textId="77777777" w:rsidR="00D570FD" w:rsidRPr="00D41062" w:rsidRDefault="00D570FD" w:rsidP="00A20FD5">
            <w:pPr>
              <w:pStyle w:val="paragraph"/>
              <w:spacing w:before="0" w:beforeAutospacing="0" w:after="0" w:afterAutospacing="0"/>
              <w:textAlignment w:val="baseline"/>
              <w:rPr>
                <w:rStyle w:val="normaltextrun"/>
                <w:rFonts w:ascii="Arial" w:hAnsi="Arial" w:cs="Arial"/>
                <w:sz w:val="12"/>
                <w:szCs w:val="12"/>
              </w:rPr>
            </w:pPr>
          </w:p>
        </w:tc>
        <w:tc>
          <w:tcPr>
            <w:tcW w:w="281" w:type="dxa"/>
            <w:vMerge/>
          </w:tcPr>
          <w:p w14:paraId="6771F522" w14:textId="77777777" w:rsidR="00D570FD" w:rsidRDefault="00D570FD" w:rsidP="00EE06D8">
            <w:pPr>
              <w:ind w:left="-384" w:firstLine="384"/>
            </w:pPr>
          </w:p>
        </w:tc>
      </w:tr>
      <w:tr w:rsidR="00A20FD5" w14:paraId="1C0CCD42" w14:textId="77777777" w:rsidTr="00EE06D8">
        <w:trPr>
          <w:cantSplit/>
          <w:trHeight w:val="1783"/>
        </w:trPr>
        <w:tc>
          <w:tcPr>
            <w:tcW w:w="274" w:type="dxa"/>
            <w:vMerge/>
          </w:tcPr>
          <w:p w14:paraId="3194B519" w14:textId="77777777" w:rsidR="00A20FD5" w:rsidRDefault="00A20FD5" w:rsidP="00A20FD5"/>
        </w:tc>
        <w:tc>
          <w:tcPr>
            <w:tcW w:w="577" w:type="dxa"/>
            <w:shd w:val="clear" w:color="auto" w:fill="auto"/>
            <w:textDirection w:val="btLr"/>
          </w:tcPr>
          <w:p w14:paraId="30F448FD" w14:textId="2621054A" w:rsidR="00A20FD5" w:rsidRDefault="00A20FD5" w:rsidP="00A20FD5">
            <w:pPr>
              <w:ind w:left="113" w:right="113"/>
              <w:jc w:val="center"/>
              <w:rPr>
                <w:rFonts w:ascii="Arial" w:hAnsi="Arial" w:cs="Arial"/>
                <w:b/>
                <w:bCs/>
                <w:noProof/>
              </w:rPr>
            </w:pPr>
          </w:p>
        </w:tc>
        <w:tc>
          <w:tcPr>
            <w:tcW w:w="3559" w:type="dxa"/>
            <w:shd w:val="clear" w:color="auto" w:fill="auto"/>
          </w:tcPr>
          <w:p w14:paraId="26A0E1A3" w14:textId="5B4AB9A4" w:rsidR="00A20FD5" w:rsidRPr="002F3C78" w:rsidRDefault="00A20FD5" w:rsidP="00A20FD5">
            <w:pPr>
              <w:rPr>
                <w:rFonts w:ascii="Arial" w:hAnsi="Arial" w:cs="Arial"/>
                <w:b/>
                <w:bCs/>
                <w:color w:val="003893"/>
                <w:lang w:val="en"/>
              </w:rPr>
            </w:pPr>
            <w:r w:rsidRPr="00113911">
              <w:rPr>
                <w:rFonts w:ascii="Arial" w:hAnsi="Arial" w:cs="Arial"/>
                <w:b/>
                <w:bCs/>
                <w:color w:val="003893"/>
                <w:lang w:val="en"/>
              </w:rPr>
              <w:t xml:space="preserve">Funding for MSc Advanced Clinical Practice Programmes across the </w:t>
            </w:r>
            <w:proofErr w:type="gramStart"/>
            <w:r w:rsidRPr="00113911">
              <w:rPr>
                <w:rFonts w:ascii="Arial" w:hAnsi="Arial" w:cs="Arial"/>
                <w:b/>
                <w:bCs/>
                <w:color w:val="003893"/>
                <w:lang w:val="en"/>
              </w:rPr>
              <w:t>North West</w:t>
            </w:r>
            <w:proofErr w:type="gramEnd"/>
          </w:p>
        </w:tc>
        <w:tc>
          <w:tcPr>
            <w:tcW w:w="1260" w:type="dxa"/>
            <w:gridSpan w:val="2"/>
            <w:shd w:val="clear" w:color="auto" w:fill="auto"/>
          </w:tcPr>
          <w:p w14:paraId="04FCE7E2" w14:textId="67383104" w:rsidR="00A20FD5" w:rsidRPr="00046B6A" w:rsidRDefault="00A20FD5" w:rsidP="00A20FD5">
            <w:pPr>
              <w:rPr>
                <w:rFonts w:ascii="Arial" w:hAnsi="Arial" w:cs="Arial"/>
              </w:rPr>
            </w:pPr>
            <w:r w:rsidRPr="00046B6A">
              <w:rPr>
                <w:rFonts w:ascii="Arial" w:hAnsi="Arial" w:cs="Arial"/>
              </w:rPr>
              <w:t>14 Feb 2024</w:t>
            </w:r>
          </w:p>
        </w:tc>
        <w:tc>
          <w:tcPr>
            <w:tcW w:w="4253" w:type="dxa"/>
            <w:gridSpan w:val="2"/>
            <w:shd w:val="clear" w:color="auto" w:fill="auto"/>
          </w:tcPr>
          <w:p w14:paraId="75588F62" w14:textId="7570A94F" w:rsidR="00A20FD5" w:rsidRPr="00B5416B" w:rsidRDefault="00A20FD5" w:rsidP="00A20FD5">
            <w:pPr>
              <w:pStyle w:val="paragraph"/>
              <w:spacing w:before="0" w:beforeAutospacing="0" w:after="0" w:afterAutospacing="0"/>
              <w:textAlignment w:val="baseline"/>
              <w:rPr>
                <w:rFonts w:ascii="Arial" w:hAnsi="Arial" w:cs="Arial"/>
                <w:sz w:val="22"/>
                <w:szCs w:val="22"/>
              </w:rPr>
            </w:pPr>
            <w:r w:rsidRPr="00046B6A">
              <w:rPr>
                <w:rStyle w:val="normaltextrun"/>
                <w:rFonts w:ascii="Arial" w:hAnsi="Arial" w:cs="Arial"/>
                <w:sz w:val="22"/>
                <w:szCs w:val="22"/>
              </w:rPr>
              <w:t>The 25-26 process will start late October and will run until mid-Feb 25. The link will appear to a guidance document on our</w:t>
            </w:r>
            <w:r w:rsidRPr="00046B6A">
              <w:rPr>
                <w:rStyle w:val="normaltextrun"/>
                <w:sz w:val="22"/>
                <w:szCs w:val="22"/>
              </w:rPr>
              <w:t xml:space="preserve"> </w:t>
            </w:r>
            <w:hyperlink r:id="rId25" w:history="1">
              <w:r w:rsidRPr="00046B6A">
                <w:rPr>
                  <w:rStyle w:val="Hyperlink"/>
                  <w:rFonts w:ascii="Arial" w:hAnsi="Arial" w:cs="Arial"/>
                </w:rPr>
                <w:t>webpage</w:t>
              </w:r>
            </w:hyperlink>
            <w:r w:rsidRPr="00046B6A">
              <w:rPr>
                <w:rFonts w:ascii="Arial" w:hAnsi="Arial" w:cs="Arial"/>
              </w:rPr>
              <w:t xml:space="preserve"> </w:t>
            </w:r>
            <w:r w:rsidRPr="00046B6A">
              <w:rPr>
                <w:rStyle w:val="normaltextrun"/>
                <w:rFonts w:ascii="Arial" w:hAnsi="Arial" w:cs="Arial"/>
                <w:sz w:val="22"/>
                <w:szCs w:val="22"/>
              </w:rPr>
              <w:t>once this process is launched</w:t>
            </w:r>
          </w:p>
        </w:tc>
        <w:tc>
          <w:tcPr>
            <w:tcW w:w="4961" w:type="dxa"/>
            <w:gridSpan w:val="2"/>
            <w:shd w:val="clear" w:color="auto" w:fill="auto"/>
          </w:tcPr>
          <w:p w14:paraId="56400650" w14:textId="77777777" w:rsidR="00A20FD5" w:rsidRDefault="00A20FD5" w:rsidP="00A20FD5">
            <w:pPr>
              <w:pStyle w:val="paragraph"/>
              <w:spacing w:before="0" w:beforeAutospacing="0" w:after="0" w:afterAutospacing="0"/>
              <w:textAlignment w:val="baseline"/>
              <w:rPr>
                <w:rStyle w:val="eop"/>
                <w:rFonts w:ascii="Arial" w:hAnsi="Arial" w:cs="Arial"/>
                <w:sz w:val="22"/>
                <w:szCs w:val="22"/>
              </w:rPr>
            </w:pPr>
            <w:r w:rsidRPr="00046B6A">
              <w:rPr>
                <w:rStyle w:val="normaltextrun"/>
                <w:rFonts w:ascii="Arial" w:hAnsi="Arial" w:cs="Arial"/>
                <w:sz w:val="22"/>
                <w:szCs w:val="22"/>
              </w:rPr>
              <w:t>The Faculty for Advancing Practice in the region will support the provision of multi professional of advanced practice education and workforce development which is consistent with the national definition of advanced clinical practice (ACP) contained in the</w:t>
            </w:r>
            <w:r w:rsidRPr="00046B6A">
              <w:rPr>
                <w:rStyle w:val="normaltextrun"/>
                <w:rFonts w:ascii="Arial" w:hAnsi="Arial" w:cs="Arial"/>
                <w:color w:val="212B32"/>
                <w:sz w:val="22"/>
                <w:szCs w:val="22"/>
              </w:rPr>
              <w:t> </w:t>
            </w:r>
            <w:hyperlink r:id="rId26" w:tgtFrame="_blank" w:history="1">
              <w:r w:rsidRPr="00046B6A">
                <w:rPr>
                  <w:rStyle w:val="normaltextrun"/>
                  <w:rFonts w:ascii="Arial" w:hAnsi="Arial" w:cs="Arial"/>
                  <w:color w:val="0563C1"/>
                  <w:sz w:val="22"/>
                  <w:szCs w:val="22"/>
                  <w:u w:val="single"/>
                </w:rPr>
                <w:t>Multi professional framework for Advancing Clinical Practice in England.</w:t>
              </w:r>
            </w:hyperlink>
            <w:r w:rsidRPr="00046B6A">
              <w:rPr>
                <w:rStyle w:val="normaltextrun"/>
                <w:rFonts w:ascii="Arial" w:hAnsi="Arial" w:cs="Arial"/>
                <w:sz w:val="22"/>
                <w:szCs w:val="22"/>
              </w:rPr>
              <w:t> </w:t>
            </w:r>
            <w:r w:rsidRPr="00046B6A">
              <w:rPr>
                <w:rStyle w:val="eop"/>
                <w:rFonts w:ascii="Arial" w:hAnsi="Arial" w:cs="Arial"/>
                <w:sz w:val="22"/>
                <w:szCs w:val="22"/>
              </w:rPr>
              <w:t> </w:t>
            </w:r>
          </w:p>
          <w:p w14:paraId="61818AFA" w14:textId="355C5D05" w:rsidR="00B6671D" w:rsidRPr="00046B6A" w:rsidRDefault="00B6671D" w:rsidP="00A20FD5">
            <w:pPr>
              <w:pStyle w:val="paragraph"/>
              <w:spacing w:before="0" w:beforeAutospacing="0" w:after="0" w:afterAutospacing="0"/>
              <w:textAlignment w:val="baseline"/>
              <w:rPr>
                <w:rFonts w:ascii="Arial" w:hAnsi="Arial" w:cs="Arial"/>
                <w:sz w:val="18"/>
                <w:szCs w:val="18"/>
              </w:rPr>
            </w:pPr>
          </w:p>
        </w:tc>
        <w:tc>
          <w:tcPr>
            <w:tcW w:w="281" w:type="dxa"/>
            <w:vMerge/>
          </w:tcPr>
          <w:p w14:paraId="41BD73B5" w14:textId="77777777" w:rsidR="00A20FD5" w:rsidRDefault="00A20FD5" w:rsidP="00EE06D8">
            <w:pPr>
              <w:ind w:left="-384" w:firstLine="384"/>
            </w:pPr>
          </w:p>
        </w:tc>
      </w:tr>
      <w:tr w:rsidR="00A20FD5" w14:paraId="0C613E6F" w14:textId="77777777" w:rsidTr="00EE06D8">
        <w:trPr>
          <w:cantSplit/>
          <w:trHeight w:val="856"/>
        </w:trPr>
        <w:tc>
          <w:tcPr>
            <w:tcW w:w="274" w:type="dxa"/>
            <w:vMerge/>
          </w:tcPr>
          <w:p w14:paraId="2B5F15DB" w14:textId="77777777" w:rsidR="00A20FD5" w:rsidRDefault="00A20FD5" w:rsidP="00A20FD5"/>
        </w:tc>
        <w:tc>
          <w:tcPr>
            <w:tcW w:w="577" w:type="dxa"/>
            <w:shd w:val="clear" w:color="auto" w:fill="auto"/>
            <w:textDirection w:val="btLr"/>
          </w:tcPr>
          <w:p w14:paraId="79D6413B" w14:textId="0431B819" w:rsidR="00A20FD5" w:rsidRPr="69E79DD3" w:rsidRDefault="00A20FD5" w:rsidP="00A20FD5">
            <w:pPr>
              <w:ind w:left="113" w:right="113"/>
              <w:jc w:val="center"/>
              <w:rPr>
                <w:rFonts w:ascii="Arial" w:hAnsi="Arial" w:cs="Arial"/>
                <w:b/>
                <w:bCs/>
                <w:noProof/>
              </w:rPr>
            </w:pPr>
          </w:p>
        </w:tc>
        <w:tc>
          <w:tcPr>
            <w:tcW w:w="3559" w:type="dxa"/>
            <w:shd w:val="clear" w:color="auto" w:fill="auto"/>
          </w:tcPr>
          <w:p w14:paraId="0AC4E3AE" w14:textId="77777777" w:rsidR="00A20FD5" w:rsidRPr="00415623" w:rsidRDefault="00A20FD5" w:rsidP="002153D4">
            <w:pPr>
              <w:rPr>
                <w:rFonts w:ascii="Arial" w:hAnsi="Arial" w:cs="Arial"/>
                <w:b/>
                <w:bCs/>
                <w:color w:val="003893"/>
              </w:rPr>
            </w:pPr>
            <w:r w:rsidRPr="00415623">
              <w:rPr>
                <w:rFonts w:ascii="Arial" w:hAnsi="Arial" w:cs="Arial"/>
                <w:b/>
                <w:bCs/>
                <w:color w:val="003893"/>
              </w:rPr>
              <w:t>Developing career pathways for diagnostic imaging support worker roles: guidance on roles and responsibilities</w:t>
            </w:r>
          </w:p>
          <w:p w14:paraId="2B9169FF" w14:textId="56DD81AE" w:rsidR="00A20FD5" w:rsidRPr="00693F63" w:rsidRDefault="00A20FD5" w:rsidP="002153D4">
            <w:pPr>
              <w:rPr>
                <w:rFonts w:ascii="Arial" w:hAnsi="Arial" w:cs="Arial"/>
                <w:b/>
                <w:bCs/>
                <w:color w:val="003893"/>
              </w:rPr>
            </w:pPr>
          </w:p>
        </w:tc>
        <w:tc>
          <w:tcPr>
            <w:tcW w:w="1260" w:type="dxa"/>
            <w:gridSpan w:val="2"/>
            <w:shd w:val="clear" w:color="auto" w:fill="auto"/>
          </w:tcPr>
          <w:p w14:paraId="049C3554" w14:textId="4ABF56AD" w:rsidR="00A20FD5" w:rsidRPr="00980275" w:rsidRDefault="00A20FD5" w:rsidP="002153D4">
            <w:pPr>
              <w:rPr>
                <w:rFonts w:ascii="Arial" w:hAnsi="Arial" w:cs="Arial"/>
              </w:rPr>
            </w:pPr>
            <w:r w:rsidRPr="00980275">
              <w:rPr>
                <w:rFonts w:ascii="Arial" w:hAnsi="Arial" w:cs="Arial"/>
              </w:rPr>
              <w:t>Ongoing</w:t>
            </w:r>
          </w:p>
        </w:tc>
        <w:tc>
          <w:tcPr>
            <w:tcW w:w="4253" w:type="dxa"/>
            <w:gridSpan w:val="2"/>
            <w:shd w:val="clear" w:color="auto" w:fill="auto"/>
          </w:tcPr>
          <w:p w14:paraId="3B4C523C" w14:textId="77777777" w:rsidR="00A20FD5" w:rsidRPr="00980275" w:rsidRDefault="00A20FD5" w:rsidP="002153D4">
            <w:pPr>
              <w:rPr>
                <w:rFonts w:ascii="Arial" w:hAnsi="Arial" w:cs="Arial"/>
              </w:rPr>
            </w:pPr>
            <w:r w:rsidRPr="00980275">
              <w:rPr>
                <w:rFonts w:ascii="Arial" w:hAnsi="Arial" w:cs="Arial"/>
              </w:rPr>
              <w:t xml:space="preserve">You can access the guidance and associated literature review via the HEE website: </w:t>
            </w:r>
            <w:hyperlink r:id="rId27" w:history="1">
              <w:r w:rsidRPr="00980275">
                <w:rPr>
                  <w:rStyle w:val="Hyperlink"/>
                  <w:rFonts w:ascii="Arial" w:hAnsi="Arial" w:cs="Arial"/>
                </w:rPr>
                <w:t>https://www.hee.nhs.uk/our-work/allied-health-professions/enable-workforce/developing-role-ahp-support-workers/diagnostic-radiography-support-workers</w:t>
              </w:r>
            </w:hyperlink>
            <w:r w:rsidRPr="00980275">
              <w:rPr>
                <w:rFonts w:ascii="Arial" w:hAnsi="Arial" w:cs="Arial"/>
              </w:rPr>
              <w:t xml:space="preserve"> </w:t>
            </w:r>
          </w:p>
          <w:p w14:paraId="77B69B3F" w14:textId="77777777" w:rsidR="00A20FD5" w:rsidRPr="00800431" w:rsidRDefault="00A20FD5" w:rsidP="002153D4">
            <w:pPr>
              <w:rPr>
                <w:rFonts w:ascii="Arial" w:eastAsia="Arial" w:hAnsi="Arial" w:cs="Arial"/>
                <w:sz w:val="12"/>
                <w:szCs w:val="12"/>
              </w:rPr>
            </w:pPr>
          </w:p>
        </w:tc>
        <w:tc>
          <w:tcPr>
            <w:tcW w:w="4961" w:type="dxa"/>
            <w:gridSpan w:val="2"/>
            <w:shd w:val="clear" w:color="auto" w:fill="auto"/>
          </w:tcPr>
          <w:p w14:paraId="336EC7E2" w14:textId="46355DBA" w:rsidR="00A20FD5" w:rsidRPr="00980275" w:rsidRDefault="00A20FD5" w:rsidP="002153D4">
            <w:pPr>
              <w:rPr>
                <w:rFonts w:ascii="Arial" w:eastAsia="Arial" w:hAnsi="Arial" w:cs="Arial"/>
              </w:rPr>
            </w:pPr>
            <w:r w:rsidRPr="00980275">
              <w:rPr>
                <w:rFonts w:ascii="Arial" w:hAnsi="Arial" w:cs="Arial"/>
              </w:rPr>
              <w:t xml:space="preserve">The national programme team, based here in the </w:t>
            </w:r>
            <w:r w:rsidR="0038610A" w:rsidRPr="00980275">
              <w:rPr>
                <w:rFonts w:ascii="Arial" w:hAnsi="Arial" w:cs="Arial"/>
              </w:rPr>
              <w:t>Northwest</w:t>
            </w:r>
            <w:r w:rsidRPr="00980275">
              <w:rPr>
                <w:rFonts w:ascii="Arial" w:hAnsi="Arial" w:cs="Arial"/>
              </w:rPr>
              <w:t>, are working closely with the Society of Radiographers on next steps, including a supporting webinar and wider work on support worker apprenticeships</w:t>
            </w:r>
            <w:r>
              <w:rPr>
                <w:rFonts w:ascii="Arial" w:hAnsi="Arial" w:cs="Arial"/>
              </w:rPr>
              <w:t>.</w:t>
            </w:r>
          </w:p>
        </w:tc>
        <w:tc>
          <w:tcPr>
            <w:tcW w:w="281" w:type="dxa"/>
            <w:vMerge/>
          </w:tcPr>
          <w:p w14:paraId="3BF6F6A7" w14:textId="77777777" w:rsidR="00A20FD5" w:rsidRDefault="00A20FD5" w:rsidP="00EE06D8">
            <w:pPr>
              <w:ind w:left="-384" w:firstLine="384"/>
            </w:pPr>
          </w:p>
        </w:tc>
      </w:tr>
      <w:tr w:rsidR="00A20FD5" w14:paraId="01A02F5F" w14:textId="77777777" w:rsidTr="00EE06D8">
        <w:trPr>
          <w:cantSplit/>
          <w:trHeight w:val="1134"/>
        </w:trPr>
        <w:tc>
          <w:tcPr>
            <w:tcW w:w="274" w:type="dxa"/>
            <w:vMerge/>
          </w:tcPr>
          <w:p w14:paraId="14B75C30" w14:textId="77777777" w:rsidR="00A20FD5" w:rsidRDefault="00A20FD5" w:rsidP="00A20FD5"/>
        </w:tc>
        <w:tc>
          <w:tcPr>
            <w:tcW w:w="577" w:type="dxa"/>
            <w:shd w:val="clear" w:color="auto" w:fill="auto"/>
            <w:textDirection w:val="btLr"/>
          </w:tcPr>
          <w:p w14:paraId="59585568" w14:textId="02705859" w:rsidR="00A20FD5" w:rsidRDefault="00A20FD5" w:rsidP="00A20FD5">
            <w:pPr>
              <w:ind w:left="113" w:right="113"/>
              <w:jc w:val="center"/>
              <w:rPr>
                <w:rFonts w:ascii="Arial" w:hAnsi="Arial" w:cs="Arial"/>
                <w:b/>
                <w:bCs/>
                <w:noProof/>
              </w:rPr>
            </w:pPr>
          </w:p>
        </w:tc>
        <w:tc>
          <w:tcPr>
            <w:tcW w:w="3559" w:type="dxa"/>
            <w:shd w:val="clear" w:color="auto" w:fill="auto"/>
          </w:tcPr>
          <w:p w14:paraId="00412824" w14:textId="77777777" w:rsidR="00A20FD5" w:rsidRDefault="00A20FD5" w:rsidP="00A20FD5">
            <w:pPr>
              <w:rPr>
                <w:rFonts w:ascii="Arial" w:hAnsi="Arial" w:cs="Arial"/>
                <w:b/>
                <w:bCs/>
                <w:color w:val="003893"/>
              </w:rPr>
            </w:pPr>
            <w:r w:rsidRPr="00262305">
              <w:rPr>
                <w:rFonts w:ascii="Arial" w:hAnsi="Arial" w:cs="Arial"/>
                <w:b/>
                <w:bCs/>
                <w:color w:val="003893"/>
              </w:rPr>
              <w:t xml:space="preserve">Slide Decks &amp; Recordings: HEE National Webinar - International recruitment of AHPs and their </w:t>
            </w:r>
            <w:proofErr w:type="gramStart"/>
            <w:r w:rsidRPr="00262305">
              <w:rPr>
                <w:rFonts w:ascii="Arial" w:hAnsi="Arial" w:cs="Arial"/>
                <w:b/>
                <w:bCs/>
                <w:color w:val="003893"/>
              </w:rPr>
              <w:t>experiences</w:t>
            </w:r>
            <w:proofErr w:type="gramEnd"/>
          </w:p>
          <w:p w14:paraId="2CD16AEC" w14:textId="5604AF40" w:rsidR="00A20FD5" w:rsidRPr="00415623" w:rsidRDefault="00A20FD5" w:rsidP="00A20FD5">
            <w:pPr>
              <w:rPr>
                <w:rFonts w:ascii="Arial" w:hAnsi="Arial" w:cs="Arial"/>
                <w:b/>
                <w:bCs/>
                <w:color w:val="003893"/>
              </w:rPr>
            </w:pPr>
          </w:p>
        </w:tc>
        <w:tc>
          <w:tcPr>
            <w:tcW w:w="1260" w:type="dxa"/>
            <w:gridSpan w:val="2"/>
            <w:shd w:val="clear" w:color="auto" w:fill="auto"/>
          </w:tcPr>
          <w:p w14:paraId="78FFA809" w14:textId="4D9BEE44" w:rsidR="00A20FD5" w:rsidRDefault="00A20FD5" w:rsidP="00A20FD5">
            <w:pPr>
              <w:rPr>
                <w:rFonts w:ascii="Arial" w:hAnsi="Arial" w:cs="Arial"/>
              </w:rPr>
            </w:pPr>
            <w:r>
              <w:rPr>
                <w:rFonts w:ascii="Arial" w:hAnsi="Arial" w:cs="Arial"/>
              </w:rPr>
              <w:t>N/A</w:t>
            </w:r>
          </w:p>
        </w:tc>
        <w:tc>
          <w:tcPr>
            <w:tcW w:w="4253" w:type="dxa"/>
            <w:gridSpan w:val="2"/>
            <w:shd w:val="clear" w:color="auto" w:fill="auto"/>
          </w:tcPr>
          <w:p w14:paraId="42707E26" w14:textId="4F99A3E0" w:rsidR="00A20FD5" w:rsidRPr="00046B6A" w:rsidRDefault="00A20FD5" w:rsidP="00A20FD5">
            <w:pPr>
              <w:rPr>
                <w:rFonts w:ascii="Arial" w:hAnsi="Arial" w:cs="Arial"/>
              </w:rPr>
            </w:pPr>
            <w:r w:rsidRPr="00046B6A">
              <w:rPr>
                <w:rFonts w:ascii="Arial" w:hAnsi="Arial" w:cs="Arial"/>
              </w:rPr>
              <w:t xml:space="preserve">Recording of webinar hosted on 18.01.22 – </w:t>
            </w:r>
            <w:hyperlink r:id="rId28" w:history="1">
              <w:r w:rsidRPr="00046B6A">
                <w:rPr>
                  <w:rFonts w:ascii="Arial" w:hAnsi="Arial" w:cs="Arial"/>
                  <w:noProof/>
                  <w:color w:val="0000FF"/>
                  <w:shd w:val="clear" w:color="auto" w:fill="F3F2F1"/>
                </w:rPr>
                <w:drawing>
                  <wp:inline distT="0" distB="0" distL="0" distR="0" wp14:anchorId="5E13FDA5" wp14:editId="45685BE1">
                    <wp:extent cx="152400" cy="152400"/>
                    <wp:effectExtent l="0" t="0" r="0" b="0"/>
                    <wp:docPr id="10" name="Picture 10" descr="​mp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4 icon"/>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46B6A">
                <w:rPr>
                  <w:rStyle w:val="SmartLink"/>
                  <w:rFonts w:ascii="Arial" w:hAnsi="Arial" w:cs="Arial"/>
                </w:rPr>
                <w:t> HEE National Webinar International Recruitment 18.01.22.mp4</w:t>
              </w:r>
            </w:hyperlink>
          </w:p>
          <w:p w14:paraId="70A443DB" w14:textId="55800F9E" w:rsidR="00A20FD5" w:rsidRPr="00046B6A" w:rsidRDefault="00A20FD5" w:rsidP="00A20FD5">
            <w:pPr>
              <w:rPr>
                <w:rFonts w:ascii="Arial" w:hAnsi="Arial" w:cs="Arial"/>
              </w:rPr>
            </w:pPr>
            <w:r w:rsidRPr="00046B6A">
              <w:rPr>
                <w:rFonts w:ascii="Arial" w:hAnsi="Arial" w:cs="Arial"/>
              </w:rPr>
              <w:t xml:space="preserve">Recording of webinar hosted 25.01.22 - </w:t>
            </w:r>
            <w:hyperlink r:id="rId31" w:history="1">
              <w:r w:rsidRPr="00046B6A">
                <w:rPr>
                  <w:rFonts w:ascii="Arial" w:hAnsi="Arial" w:cs="Arial"/>
                  <w:noProof/>
                  <w:color w:val="0000FF"/>
                  <w:shd w:val="clear" w:color="auto" w:fill="F3F2F1"/>
                </w:rPr>
                <w:drawing>
                  <wp:inline distT="0" distB="0" distL="0" distR="0" wp14:anchorId="3FF68BB1" wp14:editId="707BB949">
                    <wp:extent cx="152400" cy="152400"/>
                    <wp:effectExtent l="0" t="0" r="0" b="0"/>
                    <wp:docPr id="8" name="Picture 8" descr="​mp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4 icon"/>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46B6A">
                <w:rPr>
                  <w:rStyle w:val="SmartLink"/>
                  <w:rFonts w:ascii="Arial" w:hAnsi="Arial" w:cs="Arial"/>
                </w:rPr>
                <w:t> HEE National Webinar International Recruitment 25.01.22 Lived Experience vfinal.mp4</w:t>
              </w:r>
            </w:hyperlink>
          </w:p>
          <w:p w14:paraId="2E554783" w14:textId="77777777" w:rsidR="00A20FD5" w:rsidRDefault="00A20FD5" w:rsidP="00A20FD5">
            <w:pPr>
              <w:rPr>
                <w:rStyle w:val="SmartLink"/>
                <w:rFonts w:ascii="Arial" w:hAnsi="Arial" w:cs="Arial"/>
              </w:rPr>
            </w:pPr>
            <w:r w:rsidRPr="00046B6A">
              <w:rPr>
                <w:rFonts w:ascii="Arial" w:hAnsi="Arial" w:cs="Arial"/>
              </w:rPr>
              <w:t>Recording of summary of responses from 18</w:t>
            </w:r>
            <w:r w:rsidRPr="00046B6A">
              <w:rPr>
                <w:rFonts w:ascii="Arial" w:hAnsi="Arial" w:cs="Arial"/>
                <w:vertAlign w:val="superscript"/>
              </w:rPr>
              <w:t>th</w:t>
            </w:r>
            <w:r w:rsidRPr="00046B6A">
              <w:rPr>
                <w:rFonts w:ascii="Arial" w:hAnsi="Arial" w:cs="Arial"/>
              </w:rPr>
              <w:t xml:space="preserve"> &amp; 25</w:t>
            </w:r>
            <w:r w:rsidRPr="00046B6A">
              <w:rPr>
                <w:rFonts w:ascii="Arial" w:hAnsi="Arial" w:cs="Arial"/>
                <w:vertAlign w:val="superscript"/>
              </w:rPr>
              <w:t>th</w:t>
            </w:r>
            <w:r w:rsidRPr="00046B6A">
              <w:rPr>
                <w:rFonts w:ascii="Arial" w:hAnsi="Arial" w:cs="Arial"/>
              </w:rPr>
              <w:t xml:space="preserve"> of Jan 2022 - </w:t>
            </w:r>
            <w:hyperlink r:id="rId32" w:history="1">
              <w:r w:rsidRPr="00046B6A">
                <w:rPr>
                  <w:rFonts w:ascii="Arial" w:hAnsi="Arial" w:cs="Arial"/>
                  <w:noProof/>
                  <w:color w:val="0000FF"/>
                  <w:shd w:val="clear" w:color="auto" w:fill="F3F2F1"/>
                </w:rPr>
                <w:drawing>
                  <wp:inline distT="0" distB="0" distL="0" distR="0" wp14:anchorId="7059DC97" wp14:editId="7707BED8">
                    <wp:extent cx="152400" cy="152400"/>
                    <wp:effectExtent l="0" t="0" r="0" b="0"/>
                    <wp:docPr id="7" name="Picture 7" descr="​mp4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4 icon"/>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046B6A">
                <w:rPr>
                  <w:rStyle w:val="SmartLink"/>
                  <w:rFonts w:ascii="Arial" w:hAnsi="Arial" w:cs="Arial"/>
                </w:rPr>
                <w:t> HEE National Webinar International Recruitment of AHPs 25.01.22 Summary vfinal.mp4</w:t>
              </w:r>
            </w:hyperlink>
          </w:p>
          <w:p w14:paraId="02DE6C57" w14:textId="44BAC76A" w:rsidR="00A20FD5" w:rsidRPr="00800431" w:rsidRDefault="00A20FD5" w:rsidP="00A20FD5">
            <w:pPr>
              <w:rPr>
                <w:rFonts w:ascii="Arial" w:hAnsi="Arial" w:cs="Arial"/>
                <w:sz w:val="12"/>
                <w:szCs w:val="12"/>
              </w:rPr>
            </w:pPr>
          </w:p>
        </w:tc>
        <w:tc>
          <w:tcPr>
            <w:tcW w:w="4961" w:type="dxa"/>
            <w:gridSpan w:val="2"/>
            <w:shd w:val="clear" w:color="auto" w:fill="auto"/>
          </w:tcPr>
          <w:p w14:paraId="23750EA9" w14:textId="77777777" w:rsidR="00A20FD5" w:rsidRDefault="00A20FD5" w:rsidP="00A20FD5">
            <w:pPr>
              <w:rPr>
                <w:rFonts w:ascii="Arial" w:hAnsi="Arial" w:cs="Arial"/>
              </w:rPr>
            </w:pPr>
            <w:r>
              <w:rPr>
                <w:rFonts w:ascii="Arial" w:hAnsi="Arial" w:cs="Arial"/>
              </w:rPr>
              <w:t>S</w:t>
            </w:r>
            <w:r w:rsidRPr="00092623">
              <w:rPr>
                <w:rFonts w:ascii="Arial" w:hAnsi="Arial" w:cs="Arial"/>
              </w:rPr>
              <w:t>upporting International Recruitment of AHP’s</w:t>
            </w:r>
          </w:p>
          <w:p w14:paraId="6D1D897F" w14:textId="135114B7" w:rsidR="00A20FD5" w:rsidRDefault="00A20FD5" w:rsidP="00A20FD5">
            <w:r>
              <w:rPr>
                <w:rFonts w:ascii="Arial" w:hAnsi="Arial" w:cs="Arial"/>
              </w:rPr>
              <w:t xml:space="preserve">Further details available </w:t>
            </w:r>
            <w:hyperlink r:id="rId33" w:history="1">
              <w:r>
                <w:rPr>
                  <w:rStyle w:val="Hyperlink"/>
                </w:rPr>
                <w:t>Here</w:t>
              </w:r>
            </w:hyperlink>
          </w:p>
          <w:p w14:paraId="04FBDC32" w14:textId="77777777" w:rsidR="00A20FD5" w:rsidRDefault="00A20FD5" w:rsidP="00A20FD5">
            <w:pPr>
              <w:rPr>
                <w:rFonts w:ascii="Arial" w:hAnsi="Arial" w:cs="Arial"/>
              </w:rPr>
            </w:pPr>
          </w:p>
          <w:p w14:paraId="29EEFDE1" w14:textId="02EDDF77" w:rsidR="00A20FD5" w:rsidRPr="00046B6A" w:rsidRDefault="00A20FD5" w:rsidP="00A20FD5">
            <w:pPr>
              <w:rPr>
                <w:rFonts w:ascii="Arial" w:hAnsi="Arial" w:cs="Arial"/>
              </w:rPr>
            </w:pPr>
            <w:r w:rsidRPr="00046B6A">
              <w:rPr>
                <w:rFonts w:ascii="Arial" w:hAnsi="Arial" w:cs="Arial"/>
              </w:rPr>
              <w:object w:dxaOrig="1376" w:dyaOrig="899" w14:anchorId="4022C30F">
                <v:shape id="_x0000_i1027" type="#_x0000_t75" style="width:70.5pt;height:45pt" o:ole="">
                  <v:imagedata r:id="rId34" o:title=""/>
                </v:shape>
                <o:OLEObject Type="Embed" ProgID="Acrobat.Document.DC" ShapeID="_x0000_i1027" DrawAspect="Icon" ObjectID="_1797065549" r:id="rId35"/>
              </w:object>
            </w:r>
            <w:r w:rsidRPr="00046B6A">
              <w:rPr>
                <w:rFonts w:ascii="Arial" w:hAnsi="Arial" w:cs="Arial"/>
              </w:rPr>
              <w:object w:dxaOrig="1508" w:dyaOrig="984" w14:anchorId="4E3992A0">
                <v:shape id="_x0000_i1028" type="#_x0000_t75" style="width:78pt;height:48.75pt" o:ole="">
                  <v:imagedata r:id="rId36" o:title=""/>
                </v:shape>
                <o:OLEObject Type="Embed" ProgID="Acrobat.Document.DC" ShapeID="_x0000_i1028" DrawAspect="Icon" ObjectID="_1797065550" r:id="rId37"/>
              </w:object>
            </w:r>
          </w:p>
        </w:tc>
        <w:tc>
          <w:tcPr>
            <w:tcW w:w="281" w:type="dxa"/>
            <w:vMerge/>
          </w:tcPr>
          <w:p w14:paraId="508E6407" w14:textId="77777777" w:rsidR="00A20FD5" w:rsidRDefault="00A20FD5" w:rsidP="00EE06D8">
            <w:pPr>
              <w:ind w:left="-384" w:firstLine="384"/>
            </w:pPr>
          </w:p>
        </w:tc>
      </w:tr>
      <w:tr w:rsidR="00A20FD5" w14:paraId="5221FC65" w14:textId="77777777" w:rsidTr="00EE06D8">
        <w:trPr>
          <w:cantSplit/>
          <w:trHeight w:val="714"/>
        </w:trPr>
        <w:tc>
          <w:tcPr>
            <w:tcW w:w="274" w:type="dxa"/>
            <w:vMerge/>
          </w:tcPr>
          <w:p w14:paraId="35AA215C" w14:textId="77777777" w:rsidR="00A20FD5" w:rsidRDefault="00A20FD5" w:rsidP="00A20FD5"/>
        </w:tc>
        <w:tc>
          <w:tcPr>
            <w:tcW w:w="577" w:type="dxa"/>
            <w:tcBorders>
              <w:bottom w:val="single" w:sz="4" w:space="0" w:color="auto"/>
            </w:tcBorders>
            <w:shd w:val="clear" w:color="auto" w:fill="auto"/>
            <w:textDirection w:val="btLr"/>
          </w:tcPr>
          <w:p w14:paraId="5ACE8FB3" w14:textId="77777777" w:rsidR="00A20FD5" w:rsidRPr="69E79DD3" w:rsidRDefault="00A20FD5" w:rsidP="00A20FD5">
            <w:pPr>
              <w:ind w:left="113" w:right="113"/>
              <w:jc w:val="center"/>
              <w:rPr>
                <w:rFonts w:ascii="Arial" w:hAnsi="Arial" w:cs="Arial"/>
                <w:b/>
                <w:bCs/>
                <w:noProof/>
              </w:rPr>
            </w:pPr>
          </w:p>
        </w:tc>
        <w:tc>
          <w:tcPr>
            <w:tcW w:w="3559" w:type="dxa"/>
            <w:tcBorders>
              <w:bottom w:val="single" w:sz="4" w:space="0" w:color="auto"/>
            </w:tcBorders>
            <w:shd w:val="clear" w:color="auto" w:fill="auto"/>
          </w:tcPr>
          <w:p w14:paraId="416BB898" w14:textId="07CCCBB8" w:rsidR="00A20FD5" w:rsidRPr="69E79DD3" w:rsidRDefault="00A20FD5" w:rsidP="00A20FD5">
            <w:pPr>
              <w:rPr>
                <w:rFonts w:ascii="Arial" w:hAnsi="Arial" w:cs="Arial"/>
                <w:b/>
                <w:bCs/>
                <w:color w:val="003893"/>
              </w:rPr>
            </w:pPr>
            <w:r w:rsidRPr="69E79DD3">
              <w:rPr>
                <w:rFonts w:ascii="Arial" w:hAnsi="Arial" w:cs="Arial"/>
                <w:b/>
                <w:bCs/>
                <w:color w:val="003893"/>
              </w:rPr>
              <w:t>AHP Support Workforce Resources</w:t>
            </w:r>
          </w:p>
        </w:tc>
        <w:tc>
          <w:tcPr>
            <w:tcW w:w="1260" w:type="dxa"/>
            <w:gridSpan w:val="2"/>
            <w:tcBorders>
              <w:bottom w:val="single" w:sz="4" w:space="0" w:color="auto"/>
            </w:tcBorders>
            <w:shd w:val="clear" w:color="auto" w:fill="auto"/>
          </w:tcPr>
          <w:p w14:paraId="5C956EA4" w14:textId="56B00851" w:rsidR="00A20FD5" w:rsidRPr="69E79DD3" w:rsidRDefault="00A20FD5" w:rsidP="00A20FD5">
            <w:pPr>
              <w:rPr>
                <w:rFonts w:ascii="Arial" w:hAnsi="Arial" w:cs="Arial"/>
              </w:rPr>
            </w:pPr>
            <w:r w:rsidRPr="69E79DD3">
              <w:rPr>
                <w:rFonts w:ascii="Arial" w:hAnsi="Arial" w:cs="Arial"/>
              </w:rPr>
              <w:t>Ongoing</w:t>
            </w:r>
          </w:p>
        </w:tc>
        <w:tc>
          <w:tcPr>
            <w:tcW w:w="4253" w:type="dxa"/>
            <w:gridSpan w:val="2"/>
            <w:tcBorders>
              <w:bottom w:val="single" w:sz="4" w:space="0" w:color="auto"/>
            </w:tcBorders>
            <w:shd w:val="clear" w:color="auto" w:fill="auto"/>
          </w:tcPr>
          <w:p w14:paraId="6BC27818" w14:textId="7E4417AD" w:rsidR="00A20FD5" w:rsidRPr="009604EB" w:rsidRDefault="00A20FD5" w:rsidP="00A20FD5">
            <w:pPr>
              <w:rPr>
                <w:rFonts w:ascii="Arial" w:eastAsia="Arial" w:hAnsi="Arial" w:cs="Arial"/>
              </w:rPr>
            </w:pPr>
            <w:r w:rsidRPr="009604EB">
              <w:rPr>
                <w:rFonts w:ascii="Arial" w:eastAsia="Arial" w:hAnsi="Arial" w:cs="Arial"/>
              </w:rPr>
              <w:t>These are available</w:t>
            </w:r>
            <w:r>
              <w:rPr>
                <w:rFonts w:ascii="Arial" w:eastAsia="Arial" w:hAnsi="Arial" w:cs="Arial"/>
              </w:rPr>
              <w:t xml:space="preserve"> by</w:t>
            </w:r>
            <w:r w:rsidRPr="009604EB">
              <w:rPr>
                <w:rFonts w:ascii="Arial" w:eastAsia="Arial" w:hAnsi="Arial" w:cs="Arial"/>
              </w:rPr>
              <w:t xml:space="preserve"> </w:t>
            </w:r>
            <w:r>
              <w:rPr>
                <w:rFonts w:ascii="Arial" w:eastAsia="Arial" w:hAnsi="Arial" w:cs="Arial"/>
              </w:rPr>
              <w:t>clicking:</w:t>
            </w:r>
            <w:r w:rsidRPr="009604EB">
              <w:rPr>
                <w:rFonts w:ascii="Arial" w:eastAsia="Arial" w:hAnsi="Arial" w:cs="Arial"/>
              </w:rPr>
              <w:t xml:space="preserve"> </w:t>
            </w:r>
            <w:hyperlink r:id="rId38">
              <w:r>
                <w:rPr>
                  <w:rStyle w:val="Hyperlink"/>
                  <w:rFonts w:ascii="Arial" w:eastAsia="Arial" w:hAnsi="Arial" w:cs="Arial"/>
                </w:rPr>
                <w:t>Here</w:t>
              </w:r>
            </w:hyperlink>
          </w:p>
        </w:tc>
        <w:tc>
          <w:tcPr>
            <w:tcW w:w="4961" w:type="dxa"/>
            <w:gridSpan w:val="2"/>
            <w:tcBorders>
              <w:bottom w:val="single" w:sz="4" w:space="0" w:color="auto"/>
            </w:tcBorders>
            <w:shd w:val="clear" w:color="auto" w:fill="auto"/>
          </w:tcPr>
          <w:p w14:paraId="14D7064E" w14:textId="77777777" w:rsidR="00A20FD5" w:rsidRDefault="00A20FD5" w:rsidP="00A20FD5">
            <w:pPr>
              <w:rPr>
                <w:rFonts w:ascii="Arial" w:eastAsia="Arial" w:hAnsi="Arial" w:cs="Arial"/>
              </w:rPr>
            </w:pPr>
            <w:r>
              <w:rPr>
                <w:rFonts w:ascii="Arial" w:eastAsia="Arial" w:hAnsi="Arial" w:cs="Arial"/>
              </w:rPr>
              <w:t>NHS E</w:t>
            </w:r>
            <w:r w:rsidRPr="00A2045D">
              <w:rPr>
                <w:rFonts w:ascii="Arial" w:eastAsia="Arial" w:hAnsi="Arial" w:cs="Arial"/>
              </w:rPr>
              <w:t xml:space="preserve"> has published a suite of resources to help support workers, employers, and integrated care systems (ICSs) prepare for the forthcoming </w:t>
            </w:r>
            <w:r w:rsidRPr="00A2045D">
              <w:rPr>
                <w:rFonts w:ascii="Arial" w:eastAsia="Arial" w:hAnsi="Arial" w:cs="Arial"/>
              </w:rPr>
              <w:lastRenderedPageBreak/>
              <w:t>AHP Support Worker Competency, Education and Career Development Framework and to support wider local workforce developments</w:t>
            </w:r>
            <w:r>
              <w:rPr>
                <w:rFonts w:ascii="Arial" w:eastAsia="Arial" w:hAnsi="Arial" w:cs="Arial"/>
              </w:rPr>
              <w:t>.</w:t>
            </w:r>
          </w:p>
          <w:p w14:paraId="1E862DDA" w14:textId="2BEE1CDF" w:rsidR="00A20FD5" w:rsidRPr="00A20FD5" w:rsidRDefault="00A20FD5" w:rsidP="00A20FD5">
            <w:pPr>
              <w:rPr>
                <w:rFonts w:ascii="Arial" w:eastAsia="Arial" w:hAnsi="Arial" w:cs="Arial"/>
                <w:sz w:val="12"/>
                <w:szCs w:val="12"/>
              </w:rPr>
            </w:pPr>
          </w:p>
        </w:tc>
        <w:tc>
          <w:tcPr>
            <w:tcW w:w="281" w:type="dxa"/>
            <w:vMerge/>
          </w:tcPr>
          <w:p w14:paraId="1C99C4DC" w14:textId="77777777" w:rsidR="00A20FD5" w:rsidRDefault="00A20FD5" w:rsidP="00EE06D8">
            <w:pPr>
              <w:ind w:left="-384" w:firstLine="384"/>
            </w:pPr>
          </w:p>
        </w:tc>
      </w:tr>
      <w:tr w:rsidR="00A20FD5" w:rsidRPr="000231E5" w14:paraId="6012F2E8" w14:textId="77777777" w:rsidTr="00EE06D8">
        <w:trPr>
          <w:trHeight w:val="422"/>
        </w:trPr>
        <w:tc>
          <w:tcPr>
            <w:tcW w:w="274" w:type="dxa"/>
            <w:vMerge/>
          </w:tcPr>
          <w:p w14:paraId="409696C0" w14:textId="77777777" w:rsidR="00A20FD5" w:rsidRPr="000231E5" w:rsidRDefault="00A20FD5" w:rsidP="00A20FD5">
            <w:pPr>
              <w:jc w:val="center"/>
              <w:rPr>
                <w:rFonts w:ascii="Arial" w:hAnsi="Arial" w:cs="Arial"/>
                <w:b/>
                <w:bCs/>
                <w:noProof/>
              </w:rPr>
            </w:pPr>
          </w:p>
        </w:tc>
        <w:tc>
          <w:tcPr>
            <w:tcW w:w="577" w:type="dxa"/>
            <w:tcBorders>
              <w:top w:val="single" w:sz="4" w:space="0" w:color="auto"/>
            </w:tcBorders>
            <w:shd w:val="clear" w:color="auto" w:fill="auto"/>
          </w:tcPr>
          <w:p w14:paraId="6C2214E5" w14:textId="77777777" w:rsidR="00A20FD5" w:rsidRPr="000231E5" w:rsidRDefault="00A20FD5" w:rsidP="00A20FD5">
            <w:pPr>
              <w:jc w:val="center"/>
              <w:rPr>
                <w:rFonts w:ascii="Arial" w:hAnsi="Arial" w:cs="Arial"/>
                <w:b/>
                <w:bCs/>
                <w:noProof/>
              </w:rPr>
            </w:pPr>
          </w:p>
        </w:tc>
        <w:tc>
          <w:tcPr>
            <w:tcW w:w="3559" w:type="dxa"/>
            <w:tcBorders>
              <w:top w:val="single" w:sz="4" w:space="0" w:color="auto"/>
            </w:tcBorders>
            <w:shd w:val="clear" w:color="auto" w:fill="auto"/>
          </w:tcPr>
          <w:p w14:paraId="72888A87" w14:textId="6CDA286F" w:rsidR="00A20FD5" w:rsidRPr="000231E5" w:rsidRDefault="00A20FD5" w:rsidP="00A20FD5">
            <w:pPr>
              <w:rPr>
                <w:rFonts w:ascii="Arial" w:hAnsi="Arial" w:cs="Arial"/>
                <w:b/>
                <w:bCs/>
                <w:color w:val="003893"/>
              </w:rPr>
            </w:pPr>
            <w:r w:rsidRPr="000231E5">
              <w:rPr>
                <w:rFonts w:ascii="Arial" w:hAnsi="Arial" w:cs="Arial"/>
                <w:b/>
                <w:bCs/>
                <w:color w:val="003893"/>
              </w:rPr>
              <w:t>AHP Return to Practice</w:t>
            </w:r>
          </w:p>
        </w:tc>
        <w:tc>
          <w:tcPr>
            <w:tcW w:w="1260" w:type="dxa"/>
            <w:gridSpan w:val="2"/>
            <w:tcBorders>
              <w:top w:val="single" w:sz="4" w:space="0" w:color="auto"/>
            </w:tcBorders>
            <w:shd w:val="clear" w:color="auto" w:fill="auto"/>
          </w:tcPr>
          <w:p w14:paraId="7B374843" w14:textId="454135AC" w:rsidR="00A20FD5" w:rsidRPr="000231E5" w:rsidRDefault="00A20FD5" w:rsidP="00A20FD5">
            <w:pPr>
              <w:rPr>
                <w:rFonts w:ascii="Arial" w:hAnsi="Arial" w:cs="Arial"/>
              </w:rPr>
            </w:pPr>
            <w:r w:rsidRPr="000231E5">
              <w:rPr>
                <w:rFonts w:ascii="Arial" w:hAnsi="Arial" w:cs="Arial"/>
              </w:rPr>
              <w:t>Ongoing</w:t>
            </w:r>
          </w:p>
        </w:tc>
        <w:tc>
          <w:tcPr>
            <w:tcW w:w="4253" w:type="dxa"/>
            <w:gridSpan w:val="2"/>
            <w:tcBorders>
              <w:top w:val="single" w:sz="4" w:space="0" w:color="auto"/>
            </w:tcBorders>
            <w:shd w:val="clear" w:color="auto" w:fill="auto"/>
          </w:tcPr>
          <w:p w14:paraId="11B10440" w14:textId="648A0B19" w:rsidR="00A20FD5" w:rsidRDefault="009C4B98" w:rsidP="00A20FD5">
            <w:pPr>
              <w:rPr>
                <w:rFonts w:ascii="Arial" w:hAnsi="Arial" w:cs="Arial"/>
                <w:color w:val="000000" w:themeColor="text1"/>
              </w:rPr>
            </w:pPr>
            <w:hyperlink r:id="rId39" w:history="1">
              <w:r w:rsidR="00A20FD5" w:rsidRPr="000231E5">
                <w:rPr>
                  <w:rStyle w:val="Hyperlink"/>
                  <w:rFonts w:ascii="Arial" w:hAnsi="Arial" w:cs="Arial"/>
                </w:rPr>
                <w:t>Click here to register</w:t>
              </w:r>
            </w:hyperlink>
            <w:r w:rsidR="00A20FD5" w:rsidRPr="000231E5">
              <w:rPr>
                <w:rFonts w:ascii="Arial" w:hAnsi="Arial" w:cs="Arial"/>
                <w:color w:val="000000" w:themeColor="text1"/>
              </w:rPr>
              <w:t xml:space="preserve"> with HCPC Return to Practice Programme</w:t>
            </w:r>
          </w:p>
          <w:p w14:paraId="5213ACE5" w14:textId="77777777" w:rsidR="00A20FD5" w:rsidRDefault="00A20FD5" w:rsidP="00A20FD5">
            <w:pPr>
              <w:rPr>
                <w:rFonts w:ascii="Arial" w:hAnsi="Arial" w:cs="Arial"/>
                <w:color w:val="000000" w:themeColor="text1"/>
              </w:rPr>
            </w:pPr>
          </w:p>
          <w:p w14:paraId="12DC2FD9" w14:textId="082FF39C" w:rsidR="00A20FD5" w:rsidRPr="000231E5" w:rsidRDefault="00A20FD5" w:rsidP="00A20FD5">
            <w:pPr>
              <w:rPr>
                <w:rFonts w:ascii="Arial" w:hAnsi="Arial" w:cs="Arial"/>
              </w:rPr>
            </w:pPr>
          </w:p>
        </w:tc>
        <w:bookmarkStart w:id="1" w:name="_MON_1657019207"/>
        <w:bookmarkEnd w:id="1"/>
        <w:tc>
          <w:tcPr>
            <w:tcW w:w="4961" w:type="dxa"/>
            <w:gridSpan w:val="2"/>
            <w:tcBorders>
              <w:top w:val="single" w:sz="4" w:space="0" w:color="auto"/>
            </w:tcBorders>
            <w:shd w:val="clear" w:color="auto" w:fill="auto"/>
          </w:tcPr>
          <w:p w14:paraId="3E8A3BC0" w14:textId="77777777" w:rsidR="00A20FD5" w:rsidRDefault="00A20FD5" w:rsidP="00A20FD5">
            <w:pPr>
              <w:rPr>
                <w:rFonts w:ascii="Arial" w:hAnsi="Arial" w:cs="Arial"/>
              </w:rPr>
            </w:pPr>
            <w:r w:rsidRPr="000231E5">
              <w:rPr>
                <w:rFonts w:ascii="Arial" w:hAnsi="Arial" w:cs="Arial"/>
              </w:rPr>
              <w:object w:dxaOrig="1508" w:dyaOrig="983" w14:anchorId="6B57E080">
                <v:shape id="_x0000_i1029" type="#_x0000_t75" style="width:78pt;height:48.75pt" o:ole="">
                  <v:imagedata r:id="rId40" o:title=""/>
                </v:shape>
                <o:OLEObject Type="Embed" ProgID="Word.Document.12" ShapeID="_x0000_i1029" DrawAspect="Icon" ObjectID="_1797065551" r:id="rId41">
                  <o:FieldCodes>\s</o:FieldCodes>
                </o:OLEObject>
              </w:object>
            </w:r>
            <w:bookmarkStart w:id="2" w:name="_MON_1657019210"/>
            <w:bookmarkEnd w:id="2"/>
            <w:r w:rsidRPr="000231E5">
              <w:rPr>
                <w:rFonts w:ascii="Arial" w:hAnsi="Arial" w:cs="Arial"/>
              </w:rPr>
              <w:object w:dxaOrig="1508" w:dyaOrig="983" w14:anchorId="69F80BF2">
                <v:shape id="_x0000_i1030" type="#_x0000_t75" style="width:78pt;height:48.75pt" o:ole="">
                  <v:imagedata r:id="rId42" o:title=""/>
                </v:shape>
                <o:OLEObject Type="Embed" ProgID="Word.Document.12" ShapeID="_x0000_i1030" DrawAspect="Icon" ObjectID="_1797065552" r:id="rId43">
                  <o:FieldCodes>\s</o:FieldCodes>
                </o:OLEObject>
              </w:object>
            </w:r>
            <w:r w:rsidRPr="000231E5">
              <w:rPr>
                <w:rFonts w:ascii="Arial" w:hAnsi="Arial" w:cs="Arial"/>
              </w:rPr>
              <w:object w:dxaOrig="1376" w:dyaOrig="893" w14:anchorId="3B977178">
                <v:shape id="_x0000_i1031" type="#_x0000_t75" style="width:66pt;height:39pt" o:ole="">
                  <v:imagedata r:id="rId44" o:title=""/>
                </v:shape>
                <o:OLEObject Type="Embed" ProgID="Package" ShapeID="_x0000_i1031" DrawAspect="Icon" ObjectID="_1797065553" r:id="rId45"/>
              </w:object>
            </w:r>
          </w:p>
          <w:p w14:paraId="242454E7" w14:textId="0F612C89" w:rsidR="00025C52" w:rsidRPr="000231E5" w:rsidRDefault="00025C52" w:rsidP="00A20FD5">
            <w:pPr>
              <w:rPr>
                <w:rFonts w:ascii="Arial" w:hAnsi="Arial" w:cs="Arial"/>
              </w:rPr>
            </w:pPr>
          </w:p>
        </w:tc>
        <w:tc>
          <w:tcPr>
            <w:tcW w:w="281" w:type="dxa"/>
            <w:vMerge/>
          </w:tcPr>
          <w:p w14:paraId="20D9D6D2" w14:textId="77777777" w:rsidR="00A20FD5" w:rsidRPr="000231E5" w:rsidRDefault="00A20FD5" w:rsidP="00EE06D8">
            <w:pPr>
              <w:ind w:left="-384" w:firstLine="384"/>
              <w:rPr>
                <w:rFonts w:ascii="Arial" w:hAnsi="Arial" w:cs="Arial"/>
                <w:b/>
                <w:bCs/>
              </w:rPr>
            </w:pPr>
          </w:p>
        </w:tc>
      </w:tr>
      <w:tr w:rsidR="00A20FD5" w:rsidRPr="000231E5" w14:paraId="0DDBA25A" w14:textId="77777777" w:rsidTr="00EE06D8">
        <w:trPr>
          <w:trHeight w:val="422"/>
        </w:trPr>
        <w:tc>
          <w:tcPr>
            <w:tcW w:w="274" w:type="dxa"/>
            <w:vMerge/>
          </w:tcPr>
          <w:p w14:paraId="79D553D9" w14:textId="77777777" w:rsidR="00A20FD5" w:rsidRPr="000231E5" w:rsidRDefault="00A20FD5" w:rsidP="00A20FD5">
            <w:pPr>
              <w:jc w:val="center"/>
              <w:rPr>
                <w:rFonts w:ascii="Arial" w:hAnsi="Arial" w:cs="Arial"/>
                <w:b/>
                <w:bCs/>
                <w:noProof/>
              </w:rPr>
            </w:pPr>
          </w:p>
        </w:tc>
        <w:tc>
          <w:tcPr>
            <w:tcW w:w="577" w:type="dxa"/>
            <w:shd w:val="clear" w:color="auto" w:fill="D9D9D9" w:themeFill="background1" w:themeFillShade="D9"/>
          </w:tcPr>
          <w:p w14:paraId="07FE94F6" w14:textId="3E6C7884" w:rsidR="00A20FD5" w:rsidRDefault="00A20FD5" w:rsidP="00A20FD5">
            <w:pPr>
              <w:jc w:val="center"/>
              <w:rPr>
                <w:noProof/>
              </w:rPr>
            </w:pPr>
            <w:r>
              <w:rPr>
                <w:noProof/>
              </w:rPr>
              <w:drawing>
                <wp:inline distT="0" distB="0" distL="0" distR="0" wp14:anchorId="62583D3D" wp14:editId="6D145DF7">
                  <wp:extent cx="309245" cy="309245"/>
                  <wp:effectExtent l="0" t="0" r="0" b="0"/>
                  <wp:docPr id="258521453" name="Graphic 1" descr="Heartbe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521453" name="Graphic 258521453" descr="Heartbeat with solid fill"/>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309245" cy="309245"/>
                          </a:xfrm>
                          <a:prstGeom prst="rect">
                            <a:avLst/>
                          </a:prstGeom>
                        </pic:spPr>
                      </pic:pic>
                    </a:graphicData>
                  </a:graphic>
                </wp:inline>
              </w:drawing>
            </w:r>
          </w:p>
        </w:tc>
        <w:tc>
          <w:tcPr>
            <w:tcW w:w="3559" w:type="dxa"/>
            <w:shd w:val="clear" w:color="auto" w:fill="D9D9D9" w:themeFill="background1" w:themeFillShade="D9"/>
          </w:tcPr>
          <w:p w14:paraId="4CA54ED9" w14:textId="6DC3F2CA" w:rsidR="00A20FD5" w:rsidRPr="000A1D66" w:rsidRDefault="00A20FD5" w:rsidP="00A20FD5">
            <w:pPr>
              <w:rPr>
                <w:rFonts w:ascii="Arial" w:hAnsi="Arial" w:cs="Arial"/>
                <w:b/>
                <w:bCs/>
              </w:rPr>
            </w:pPr>
            <w:r>
              <w:rPr>
                <w:rFonts w:ascii="Arial" w:hAnsi="Arial" w:cs="Arial"/>
                <w:b/>
                <w:bCs/>
              </w:rPr>
              <w:t>MEDICAL</w:t>
            </w:r>
          </w:p>
        </w:tc>
        <w:tc>
          <w:tcPr>
            <w:tcW w:w="1260" w:type="dxa"/>
            <w:gridSpan w:val="2"/>
            <w:shd w:val="clear" w:color="auto" w:fill="D9D9D9" w:themeFill="background1" w:themeFillShade="D9"/>
          </w:tcPr>
          <w:p w14:paraId="7CCEBE7C" w14:textId="77777777" w:rsidR="00A20FD5" w:rsidRPr="000231E5" w:rsidRDefault="00A20FD5" w:rsidP="00A20FD5">
            <w:pPr>
              <w:rPr>
                <w:rFonts w:ascii="Arial" w:hAnsi="Arial" w:cs="Arial"/>
              </w:rPr>
            </w:pPr>
          </w:p>
        </w:tc>
        <w:tc>
          <w:tcPr>
            <w:tcW w:w="4253" w:type="dxa"/>
            <w:gridSpan w:val="2"/>
            <w:shd w:val="clear" w:color="auto" w:fill="D9D9D9" w:themeFill="background1" w:themeFillShade="D9"/>
          </w:tcPr>
          <w:p w14:paraId="226E8B37" w14:textId="77777777" w:rsidR="00A20FD5" w:rsidRDefault="00A20FD5" w:rsidP="00A20FD5"/>
        </w:tc>
        <w:tc>
          <w:tcPr>
            <w:tcW w:w="4961" w:type="dxa"/>
            <w:gridSpan w:val="2"/>
            <w:shd w:val="clear" w:color="auto" w:fill="D9D9D9" w:themeFill="background1" w:themeFillShade="D9"/>
          </w:tcPr>
          <w:p w14:paraId="05DF93AD" w14:textId="77777777" w:rsidR="00A20FD5" w:rsidRPr="000231E5" w:rsidRDefault="00A20FD5" w:rsidP="00A20FD5">
            <w:pPr>
              <w:rPr>
                <w:rFonts w:ascii="Arial" w:hAnsi="Arial" w:cs="Arial"/>
              </w:rPr>
            </w:pPr>
          </w:p>
        </w:tc>
        <w:tc>
          <w:tcPr>
            <w:tcW w:w="281" w:type="dxa"/>
            <w:vMerge/>
          </w:tcPr>
          <w:p w14:paraId="6D310D64" w14:textId="77777777" w:rsidR="00A20FD5" w:rsidRPr="000231E5" w:rsidRDefault="00A20FD5" w:rsidP="00EE06D8">
            <w:pPr>
              <w:ind w:left="-384" w:firstLine="384"/>
              <w:rPr>
                <w:rFonts w:ascii="Arial" w:hAnsi="Arial" w:cs="Arial"/>
                <w:b/>
                <w:bCs/>
              </w:rPr>
            </w:pPr>
          </w:p>
        </w:tc>
      </w:tr>
      <w:tr w:rsidR="00A20FD5" w:rsidRPr="000231E5" w14:paraId="329A961D" w14:textId="77777777" w:rsidTr="00EE06D8">
        <w:trPr>
          <w:trHeight w:val="422"/>
        </w:trPr>
        <w:tc>
          <w:tcPr>
            <w:tcW w:w="274" w:type="dxa"/>
            <w:vMerge/>
          </w:tcPr>
          <w:p w14:paraId="45F1980D" w14:textId="77777777" w:rsidR="00A20FD5" w:rsidRPr="000231E5" w:rsidRDefault="00A20FD5" w:rsidP="00A20FD5">
            <w:pPr>
              <w:jc w:val="center"/>
              <w:rPr>
                <w:rFonts w:ascii="Arial" w:hAnsi="Arial" w:cs="Arial"/>
                <w:b/>
                <w:bCs/>
                <w:noProof/>
              </w:rPr>
            </w:pPr>
          </w:p>
        </w:tc>
        <w:tc>
          <w:tcPr>
            <w:tcW w:w="577" w:type="dxa"/>
            <w:shd w:val="clear" w:color="auto" w:fill="auto"/>
          </w:tcPr>
          <w:p w14:paraId="6063120C" w14:textId="77777777" w:rsidR="00A20FD5" w:rsidRPr="00DC4EAB" w:rsidRDefault="00A20FD5" w:rsidP="00A20FD5">
            <w:pPr>
              <w:jc w:val="center"/>
              <w:rPr>
                <w:rFonts w:ascii="Arial" w:hAnsi="Arial" w:cs="Arial"/>
                <w:b/>
                <w:bCs/>
                <w:noProof/>
              </w:rPr>
            </w:pPr>
          </w:p>
        </w:tc>
        <w:tc>
          <w:tcPr>
            <w:tcW w:w="3559" w:type="dxa"/>
            <w:shd w:val="clear" w:color="auto" w:fill="auto"/>
          </w:tcPr>
          <w:p w14:paraId="53B842B4" w14:textId="5843E4F7" w:rsidR="00A20FD5" w:rsidRPr="00DC4EAB" w:rsidRDefault="00A20FD5" w:rsidP="00A20FD5">
            <w:pPr>
              <w:rPr>
                <w:rFonts w:ascii="Arial" w:hAnsi="Arial" w:cs="Arial"/>
                <w:b/>
                <w:bCs/>
                <w:noProof/>
              </w:rPr>
            </w:pPr>
            <w:r w:rsidRPr="00DC4EAB">
              <w:rPr>
                <w:rFonts w:ascii="Arial" w:hAnsi="Arial" w:cs="Arial"/>
                <w:b/>
                <w:bCs/>
                <w:color w:val="003893"/>
              </w:rPr>
              <w:t>Funding to support GP practices with digital tools throughout 2024/25</w:t>
            </w:r>
          </w:p>
        </w:tc>
        <w:tc>
          <w:tcPr>
            <w:tcW w:w="1260" w:type="dxa"/>
            <w:gridSpan w:val="2"/>
            <w:shd w:val="clear" w:color="auto" w:fill="auto"/>
          </w:tcPr>
          <w:p w14:paraId="5EE3E641" w14:textId="4B7AF3FB" w:rsidR="00A20FD5" w:rsidRPr="00DC4EAB" w:rsidRDefault="00A20FD5" w:rsidP="00A20FD5">
            <w:pPr>
              <w:rPr>
                <w:rFonts w:ascii="Arial" w:hAnsi="Arial" w:cs="Arial"/>
                <w:b/>
                <w:bCs/>
                <w:noProof/>
              </w:rPr>
            </w:pPr>
            <w:r w:rsidRPr="00DC4EAB">
              <w:rPr>
                <w:rFonts w:ascii="Arial" w:hAnsi="Arial" w:cs="Arial"/>
              </w:rPr>
              <w:t>Ongoing</w:t>
            </w:r>
          </w:p>
        </w:tc>
        <w:tc>
          <w:tcPr>
            <w:tcW w:w="4253" w:type="dxa"/>
            <w:gridSpan w:val="2"/>
            <w:shd w:val="clear" w:color="auto" w:fill="auto"/>
          </w:tcPr>
          <w:p w14:paraId="680536E9" w14:textId="0D648F0A" w:rsidR="00A20FD5" w:rsidRPr="00DC4EAB" w:rsidRDefault="009C4B98" w:rsidP="00A20FD5">
            <w:pPr>
              <w:rPr>
                <w:rFonts w:ascii="Arial" w:hAnsi="Arial" w:cs="Arial"/>
                <w:b/>
                <w:bCs/>
                <w:noProof/>
              </w:rPr>
            </w:pPr>
            <w:hyperlink r:id="rId48" w:history="1">
              <w:r w:rsidR="00A20FD5">
                <w:rPr>
                  <w:rStyle w:val="Hyperlink"/>
                  <w:rFonts w:ascii="Arial" w:hAnsi="Arial" w:cs="Arial"/>
                </w:rPr>
                <w:t>Funding to support GP practices with digital tools throughout 2024/25</w:t>
              </w:r>
            </w:hyperlink>
          </w:p>
        </w:tc>
        <w:tc>
          <w:tcPr>
            <w:tcW w:w="4961" w:type="dxa"/>
            <w:gridSpan w:val="2"/>
            <w:shd w:val="clear" w:color="auto" w:fill="auto"/>
          </w:tcPr>
          <w:p w14:paraId="6CFE070A" w14:textId="40B64071" w:rsidR="00A20FD5" w:rsidRDefault="00A20FD5" w:rsidP="00A20FD5">
            <w:pPr>
              <w:rPr>
                <w:rFonts w:ascii="Arial" w:hAnsi="Arial" w:cs="Arial"/>
                <w:color w:val="000000"/>
              </w:rPr>
            </w:pPr>
            <w:r>
              <w:rPr>
                <w:rFonts w:ascii="Arial" w:hAnsi="Arial" w:cs="Arial"/>
                <w:color w:val="000000"/>
              </w:rPr>
              <w:t xml:space="preserve">Funding is available to help GP practices secure digital tools (online consultation, messaging, appointment booking, </w:t>
            </w:r>
            <w:r w:rsidR="00812AD6">
              <w:rPr>
                <w:rFonts w:ascii="Arial" w:hAnsi="Arial" w:cs="Arial"/>
                <w:color w:val="000000"/>
              </w:rPr>
              <w:t>demand,</w:t>
            </w:r>
            <w:r>
              <w:rPr>
                <w:rFonts w:ascii="Arial" w:hAnsi="Arial" w:cs="Arial"/>
                <w:color w:val="000000"/>
              </w:rPr>
              <w:t xml:space="preserve"> and capacity) through the Delivery Plan for Recovering Access to Primary Care</w:t>
            </w:r>
          </w:p>
          <w:p w14:paraId="542D05F1" w14:textId="77777777" w:rsidR="00025C52" w:rsidRDefault="00025C52" w:rsidP="00A20FD5">
            <w:pPr>
              <w:rPr>
                <w:rFonts w:ascii="Arial" w:hAnsi="Arial" w:cs="Arial"/>
                <w:color w:val="000000"/>
              </w:rPr>
            </w:pPr>
          </w:p>
          <w:p w14:paraId="2B1866AE" w14:textId="5124BF65" w:rsidR="0038610A" w:rsidRPr="0038610A" w:rsidRDefault="0038610A" w:rsidP="00A20FD5">
            <w:pPr>
              <w:rPr>
                <w:rFonts w:ascii="Arial" w:hAnsi="Arial" w:cs="Arial"/>
                <w:b/>
                <w:bCs/>
                <w:noProof/>
                <w:sz w:val="12"/>
                <w:szCs w:val="12"/>
              </w:rPr>
            </w:pPr>
          </w:p>
        </w:tc>
        <w:tc>
          <w:tcPr>
            <w:tcW w:w="281" w:type="dxa"/>
            <w:vMerge/>
          </w:tcPr>
          <w:p w14:paraId="6227F97A" w14:textId="77777777" w:rsidR="00A20FD5" w:rsidRPr="000231E5" w:rsidRDefault="00A20FD5" w:rsidP="00EE06D8">
            <w:pPr>
              <w:ind w:left="-384" w:firstLine="384"/>
              <w:rPr>
                <w:rFonts w:ascii="Arial" w:hAnsi="Arial" w:cs="Arial"/>
                <w:b/>
                <w:bCs/>
              </w:rPr>
            </w:pPr>
          </w:p>
        </w:tc>
      </w:tr>
      <w:tr w:rsidR="00A20FD5" w:rsidRPr="000231E5" w14:paraId="5DA4C032" w14:textId="77777777" w:rsidTr="00EE06D8">
        <w:trPr>
          <w:trHeight w:val="422"/>
        </w:trPr>
        <w:tc>
          <w:tcPr>
            <w:tcW w:w="274" w:type="dxa"/>
            <w:vMerge/>
          </w:tcPr>
          <w:p w14:paraId="6F7FC7CA" w14:textId="77777777" w:rsidR="00A20FD5" w:rsidRPr="000231E5" w:rsidRDefault="00A20FD5" w:rsidP="00A20FD5">
            <w:pPr>
              <w:jc w:val="center"/>
              <w:rPr>
                <w:rFonts w:ascii="Arial" w:hAnsi="Arial" w:cs="Arial"/>
                <w:b/>
                <w:bCs/>
                <w:noProof/>
              </w:rPr>
            </w:pPr>
          </w:p>
        </w:tc>
        <w:tc>
          <w:tcPr>
            <w:tcW w:w="577" w:type="dxa"/>
            <w:shd w:val="clear" w:color="auto" w:fill="D9D9D9" w:themeFill="background1" w:themeFillShade="D9"/>
          </w:tcPr>
          <w:p w14:paraId="14208A85" w14:textId="45AFD2F5" w:rsidR="00A20FD5" w:rsidRPr="000231E5" w:rsidRDefault="00A20FD5" w:rsidP="00A20FD5">
            <w:pPr>
              <w:jc w:val="center"/>
              <w:rPr>
                <w:rFonts w:ascii="Arial" w:hAnsi="Arial" w:cs="Arial"/>
                <w:b/>
                <w:bCs/>
                <w:noProof/>
              </w:rPr>
            </w:pPr>
            <w:r>
              <w:rPr>
                <w:noProof/>
              </w:rPr>
              <w:drawing>
                <wp:inline distT="0" distB="0" distL="0" distR="0" wp14:anchorId="2ED12299" wp14:editId="380B94CD">
                  <wp:extent cx="309245" cy="309245"/>
                  <wp:effectExtent l="0" t="0" r="0" b="0"/>
                  <wp:docPr id="6" name="Picture 6" descr="Mental Health Icon - Download Mental Health Icon 4155795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ental Health Icon - Download Mental Health Icon 4155795 | Noun Proj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9245" cy="309245"/>
                          </a:xfrm>
                          <a:prstGeom prst="rect">
                            <a:avLst/>
                          </a:prstGeom>
                          <a:noFill/>
                          <a:ln>
                            <a:noFill/>
                          </a:ln>
                        </pic:spPr>
                      </pic:pic>
                    </a:graphicData>
                  </a:graphic>
                </wp:inline>
              </w:drawing>
            </w:r>
          </w:p>
        </w:tc>
        <w:tc>
          <w:tcPr>
            <w:tcW w:w="3559" w:type="dxa"/>
            <w:shd w:val="clear" w:color="auto" w:fill="D9D9D9" w:themeFill="background1" w:themeFillShade="D9"/>
          </w:tcPr>
          <w:p w14:paraId="3F6EC6CA" w14:textId="0FE644DE" w:rsidR="00A20FD5" w:rsidRPr="000231E5" w:rsidRDefault="00A20FD5" w:rsidP="00A20FD5">
            <w:pPr>
              <w:rPr>
                <w:rFonts w:ascii="Arial" w:hAnsi="Arial" w:cs="Arial"/>
                <w:b/>
                <w:bCs/>
                <w:color w:val="003893"/>
              </w:rPr>
            </w:pPr>
            <w:r w:rsidRPr="000A1D66">
              <w:rPr>
                <w:rFonts w:ascii="Arial" w:hAnsi="Arial" w:cs="Arial"/>
                <w:b/>
                <w:bCs/>
              </w:rPr>
              <w:t>MENTAL HEALTH</w:t>
            </w:r>
          </w:p>
        </w:tc>
        <w:tc>
          <w:tcPr>
            <w:tcW w:w="1260" w:type="dxa"/>
            <w:gridSpan w:val="2"/>
            <w:shd w:val="clear" w:color="auto" w:fill="D9D9D9" w:themeFill="background1" w:themeFillShade="D9"/>
          </w:tcPr>
          <w:p w14:paraId="17CD0F3F" w14:textId="77777777" w:rsidR="00A20FD5" w:rsidRPr="000231E5" w:rsidRDefault="00A20FD5" w:rsidP="00A20FD5">
            <w:pPr>
              <w:rPr>
                <w:rFonts w:ascii="Arial" w:hAnsi="Arial" w:cs="Arial"/>
              </w:rPr>
            </w:pPr>
          </w:p>
        </w:tc>
        <w:tc>
          <w:tcPr>
            <w:tcW w:w="4253" w:type="dxa"/>
            <w:gridSpan w:val="2"/>
            <w:shd w:val="clear" w:color="auto" w:fill="D9D9D9" w:themeFill="background1" w:themeFillShade="D9"/>
          </w:tcPr>
          <w:p w14:paraId="30CEB1E3" w14:textId="77777777" w:rsidR="00A20FD5" w:rsidRDefault="00A20FD5" w:rsidP="00A20FD5"/>
        </w:tc>
        <w:tc>
          <w:tcPr>
            <w:tcW w:w="4961" w:type="dxa"/>
            <w:gridSpan w:val="2"/>
            <w:shd w:val="clear" w:color="auto" w:fill="D9D9D9" w:themeFill="background1" w:themeFillShade="D9"/>
          </w:tcPr>
          <w:p w14:paraId="048B2EAE" w14:textId="77777777" w:rsidR="00A20FD5" w:rsidRPr="000231E5" w:rsidRDefault="00A20FD5" w:rsidP="00A20FD5">
            <w:pPr>
              <w:rPr>
                <w:rFonts w:ascii="Arial" w:hAnsi="Arial" w:cs="Arial"/>
              </w:rPr>
            </w:pPr>
          </w:p>
        </w:tc>
        <w:tc>
          <w:tcPr>
            <w:tcW w:w="281" w:type="dxa"/>
            <w:vMerge/>
          </w:tcPr>
          <w:p w14:paraId="6A8A7B30" w14:textId="77777777" w:rsidR="00A20FD5" w:rsidRPr="000231E5" w:rsidRDefault="00A20FD5" w:rsidP="00EE06D8">
            <w:pPr>
              <w:ind w:left="-384" w:firstLine="384"/>
              <w:rPr>
                <w:rFonts w:ascii="Arial" w:hAnsi="Arial" w:cs="Arial"/>
                <w:b/>
                <w:bCs/>
              </w:rPr>
            </w:pPr>
          </w:p>
        </w:tc>
      </w:tr>
      <w:tr w:rsidR="00A20FD5" w:rsidRPr="000231E5" w14:paraId="115BD8C9" w14:textId="77777777" w:rsidTr="00EE06D8">
        <w:trPr>
          <w:cantSplit/>
          <w:trHeight w:val="964"/>
        </w:trPr>
        <w:tc>
          <w:tcPr>
            <w:tcW w:w="274" w:type="dxa"/>
            <w:vMerge/>
          </w:tcPr>
          <w:p w14:paraId="2574D0E9" w14:textId="77777777" w:rsidR="00A20FD5" w:rsidRPr="000231E5" w:rsidRDefault="00A20FD5" w:rsidP="00A20FD5">
            <w:pPr>
              <w:jc w:val="center"/>
              <w:rPr>
                <w:rFonts w:ascii="Arial" w:hAnsi="Arial" w:cs="Arial"/>
                <w:b/>
                <w:bCs/>
                <w:noProof/>
              </w:rPr>
            </w:pPr>
          </w:p>
        </w:tc>
        <w:tc>
          <w:tcPr>
            <w:tcW w:w="577" w:type="dxa"/>
            <w:shd w:val="clear" w:color="auto" w:fill="auto"/>
            <w:textDirection w:val="btLr"/>
          </w:tcPr>
          <w:p w14:paraId="0D7F3D69" w14:textId="22188A1B" w:rsidR="00A20FD5" w:rsidRPr="00CB698C" w:rsidRDefault="00A20FD5" w:rsidP="00A20FD5">
            <w:pPr>
              <w:ind w:left="113" w:right="113"/>
              <w:jc w:val="center"/>
              <w:rPr>
                <w:rFonts w:ascii="Arial" w:hAnsi="Arial" w:cs="Arial"/>
                <w:b/>
                <w:bCs/>
                <w:noProof/>
              </w:rPr>
            </w:pPr>
          </w:p>
        </w:tc>
        <w:tc>
          <w:tcPr>
            <w:tcW w:w="3559" w:type="dxa"/>
            <w:shd w:val="clear" w:color="auto" w:fill="auto"/>
          </w:tcPr>
          <w:p w14:paraId="6563928D" w14:textId="3930107A" w:rsidR="00A20FD5" w:rsidRPr="003D7C58" w:rsidRDefault="00A20FD5" w:rsidP="00A20FD5">
            <w:pPr>
              <w:autoSpaceDE w:val="0"/>
              <w:autoSpaceDN w:val="0"/>
              <w:adjustRightInd w:val="0"/>
              <w:rPr>
                <w:rFonts w:ascii="Arial" w:hAnsi="Arial" w:cs="Arial"/>
                <w:b/>
                <w:bCs/>
                <w:color w:val="003893"/>
              </w:rPr>
            </w:pPr>
            <w:r w:rsidRPr="003D7C58">
              <w:rPr>
                <w:rFonts w:ascii="Arial" w:hAnsi="Arial" w:cs="Arial"/>
                <w:b/>
                <w:bCs/>
                <w:color w:val="003893"/>
              </w:rPr>
              <w:t>Trauma-Informed Care</w:t>
            </w:r>
          </w:p>
        </w:tc>
        <w:tc>
          <w:tcPr>
            <w:tcW w:w="1260" w:type="dxa"/>
            <w:gridSpan w:val="2"/>
            <w:shd w:val="clear" w:color="auto" w:fill="auto"/>
          </w:tcPr>
          <w:p w14:paraId="37FA07E9" w14:textId="373D7350" w:rsidR="00A20FD5" w:rsidRPr="00261EC3" w:rsidRDefault="00A20FD5" w:rsidP="00A20FD5">
            <w:pPr>
              <w:rPr>
                <w:rFonts w:ascii="Arial" w:hAnsi="Arial" w:cs="Arial"/>
                <w:strike/>
              </w:rPr>
            </w:pPr>
            <w:r w:rsidRPr="003D7C58">
              <w:rPr>
                <w:rFonts w:ascii="Arial" w:hAnsi="Arial" w:cs="Arial"/>
              </w:rPr>
              <w:t>Ongo</w:t>
            </w:r>
            <w:r>
              <w:rPr>
                <w:rFonts w:ascii="Arial" w:hAnsi="Arial" w:cs="Arial"/>
              </w:rPr>
              <w:t>i</w:t>
            </w:r>
            <w:r w:rsidRPr="003D7C58">
              <w:rPr>
                <w:rFonts w:ascii="Arial" w:hAnsi="Arial" w:cs="Arial"/>
              </w:rPr>
              <w:t>ng</w:t>
            </w:r>
          </w:p>
        </w:tc>
        <w:tc>
          <w:tcPr>
            <w:tcW w:w="4253" w:type="dxa"/>
            <w:gridSpan w:val="2"/>
            <w:shd w:val="clear" w:color="auto" w:fill="auto"/>
          </w:tcPr>
          <w:p w14:paraId="0E0E4393" w14:textId="6231A429" w:rsidR="00A20FD5" w:rsidRPr="003D7C58" w:rsidRDefault="009C4B98" w:rsidP="00A20FD5">
            <w:pPr>
              <w:rPr>
                <w:rFonts w:ascii="Arial" w:hAnsi="Arial" w:cs="Arial"/>
              </w:rPr>
            </w:pPr>
            <w:hyperlink r:id="rId50" w:history="1">
              <w:r w:rsidR="00A20FD5" w:rsidRPr="003D7C58">
                <w:rPr>
                  <w:rStyle w:val="Hyperlink"/>
                  <w:rFonts w:ascii="Arial" w:hAnsi="Arial" w:cs="Arial"/>
                </w:rPr>
                <w:t>https://www.e-lfh.org.uk/programmes/trauma-informed-care/</w:t>
              </w:r>
            </w:hyperlink>
            <w:r w:rsidR="00A20FD5" w:rsidRPr="003D7C58">
              <w:rPr>
                <w:rFonts w:ascii="Arial" w:hAnsi="Arial" w:cs="Arial"/>
              </w:rPr>
              <w:t xml:space="preserve"> </w:t>
            </w:r>
          </w:p>
        </w:tc>
        <w:tc>
          <w:tcPr>
            <w:tcW w:w="4961" w:type="dxa"/>
            <w:gridSpan w:val="2"/>
            <w:shd w:val="clear" w:color="auto" w:fill="auto"/>
          </w:tcPr>
          <w:p w14:paraId="54430E48" w14:textId="3FF49480" w:rsidR="00A20FD5" w:rsidRPr="003D7C58" w:rsidRDefault="00A20FD5" w:rsidP="00A20FD5">
            <w:pPr>
              <w:pStyle w:val="Default"/>
              <w:rPr>
                <w:sz w:val="22"/>
                <w:szCs w:val="22"/>
              </w:rPr>
            </w:pPr>
            <w:r w:rsidRPr="003D7C58">
              <w:rPr>
                <w:sz w:val="22"/>
                <w:szCs w:val="22"/>
              </w:rPr>
              <w:t xml:space="preserve">For more information and to access the resource, please visit the </w:t>
            </w:r>
            <w:hyperlink r:id="rId51" w:history="1">
              <w:r w:rsidRPr="003D7C58">
                <w:rPr>
                  <w:rStyle w:val="Hyperlink"/>
                  <w:sz w:val="22"/>
                  <w:szCs w:val="22"/>
                </w:rPr>
                <w:t>Trauma Informed Care programme page</w:t>
              </w:r>
            </w:hyperlink>
            <w:r w:rsidRPr="003D7C58">
              <w:rPr>
                <w:sz w:val="22"/>
                <w:szCs w:val="22"/>
              </w:rPr>
              <w:t>.</w:t>
            </w:r>
          </w:p>
        </w:tc>
        <w:tc>
          <w:tcPr>
            <w:tcW w:w="281" w:type="dxa"/>
            <w:vMerge/>
          </w:tcPr>
          <w:p w14:paraId="2B87BC9F" w14:textId="77777777" w:rsidR="00A20FD5" w:rsidRPr="000231E5" w:rsidRDefault="00A20FD5" w:rsidP="00EE06D8">
            <w:pPr>
              <w:ind w:left="-384" w:firstLine="384"/>
              <w:rPr>
                <w:rFonts w:ascii="Arial" w:hAnsi="Arial" w:cs="Arial"/>
                <w:b/>
                <w:bCs/>
              </w:rPr>
            </w:pPr>
          </w:p>
        </w:tc>
      </w:tr>
      <w:tr w:rsidR="00A20FD5" w:rsidRPr="000231E5" w14:paraId="467489A0" w14:textId="77777777" w:rsidTr="00EE06D8">
        <w:trPr>
          <w:cantSplit/>
          <w:trHeight w:val="714"/>
        </w:trPr>
        <w:tc>
          <w:tcPr>
            <w:tcW w:w="274" w:type="dxa"/>
            <w:vMerge/>
          </w:tcPr>
          <w:p w14:paraId="35204226" w14:textId="77777777" w:rsidR="00A20FD5" w:rsidRPr="000231E5" w:rsidRDefault="00A20FD5" w:rsidP="00A20FD5">
            <w:pPr>
              <w:jc w:val="center"/>
              <w:rPr>
                <w:rFonts w:ascii="Arial" w:hAnsi="Arial" w:cs="Arial"/>
                <w:b/>
                <w:bCs/>
                <w:noProof/>
              </w:rPr>
            </w:pPr>
          </w:p>
        </w:tc>
        <w:tc>
          <w:tcPr>
            <w:tcW w:w="577" w:type="dxa"/>
            <w:shd w:val="clear" w:color="auto" w:fill="auto"/>
            <w:textDirection w:val="btLr"/>
          </w:tcPr>
          <w:p w14:paraId="31968785" w14:textId="132C8E22" w:rsidR="00A20FD5" w:rsidRPr="00CB698C" w:rsidRDefault="00A20FD5" w:rsidP="00A20FD5">
            <w:pPr>
              <w:ind w:left="113" w:right="113"/>
              <w:jc w:val="center"/>
              <w:rPr>
                <w:rFonts w:ascii="Arial" w:hAnsi="Arial" w:cs="Arial"/>
                <w:b/>
                <w:bCs/>
                <w:noProof/>
              </w:rPr>
            </w:pPr>
          </w:p>
        </w:tc>
        <w:tc>
          <w:tcPr>
            <w:tcW w:w="3559" w:type="dxa"/>
            <w:shd w:val="clear" w:color="auto" w:fill="auto"/>
          </w:tcPr>
          <w:p w14:paraId="76D9B961" w14:textId="683D8522" w:rsidR="00A20FD5" w:rsidRPr="003D7C58" w:rsidRDefault="00A20FD5" w:rsidP="00A20FD5">
            <w:pPr>
              <w:autoSpaceDE w:val="0"/>
              <w:autoSpaceDN w:val="0"/>
              <w:adjustRightInd w:val="0"/>
              <w:rPr>
                <w:rFonts w:ascii="Arial" w:hAnsi="Arial" w:cs="Arial"/>
                <w:b/>
                <w:bCs/>
                <w:color w:val="003893"/>
              </w:rPr>
            </w:pPr>
            <w:r w:rsidRPr="003D7C58">
              <w:rPr>
                <w:rFonts w:ascii="Arial" w:hAnsi="Arial" w:cs="Arial"/>
                <w:b/>
                <w:bCs/>
                <w:color w:val="003893"/>
              </w:rPr>
              <w:t>NHS England Perinatal Mental Health Learning Programmes</w:t>
            </w:r>
          </w:p>
        </w:tc>
        <w:tc>
          <w:tcPr>
            <w:tcW w:w="1260" w:type="dxa"/>
            <w:gridSpan w:val="2"/>
            <w:shd w:val="clear" w:color="auto" w:fill="auto"/>
          </w:tcPr>
          <w:p w14:paraId="19A9A3B2" w14:textId="5B421733" w:rsidR="00A20FD5" w:rsidRPr="003D7C58" w:rsidRDefault="00A20FD5" w:rsidP="00A20FD5">
            <w:pPr>
              <w:rPr>
                <w:rFonts w:ascii="Arial" w:hAnsi="Arial" w:cs="Arial"/>
              </w:rPr>
            </w:pPr>
            <w:r w:rsidRPr="003D7C58">
              <w:rPr>
                <w:rFonts w:ascii="Arial" w:hAnsi="Arial" w:cs="Arial"/>
              </w:rPr>
              <w:t>N/A</w:t>
            </w:r>
          </w:p>
        </w:tc>
        <w:tc>
          <w:tcPr>
            <w:tcW w:w="4253" w:type="dxa"/>
            <w:gridSpan w:val="2"/>
            <w:shd w:val="clear" w:color="auto" w:fill="auto"/>
          </w:tcPr>
          <w:p w14:paraId="1BF9950B" w14:textId="1BF1DA87" w:rsidR="00A20FD5" w:rsidRPr="003D7C58" w:rsidRDefault="009C4B98" w:rsidP="00A20FD5">
            <w:pPr>
              <w:rPr>
                <w:rFonts w:ascii="Arial" w:hAnsi="Arial" w:cs="Arial"/>
              </w:rPr>
            </w:pPr>
            <w:hyperlink r:id="rId52" w:history="1">
              <w:r w:rsidR="00A20FD5" w:rsidRPr="003D7C58">
                <w:rPr>
                  <w:rStyle w:val="Hyperlink"/>
                  <w:rFonts w:ascii="Arial" w:hAnsi="Arial" w:cs="Arial"/>
                </w:rPr>
                <w:t xml:space="preserve"> Two new perinatal mental health learning programmes</w:t>
              </w:r>
            </w:hyperlink>
            <w:r w:rsidR="00A20FD5" w:rsidRPr="003D7C58">
              <w:rPr>
                <w:rFonts w:ascii="Arial" w:hAnsi="Arial" w:cs="Arial"/>
              </w:rPr>
              <w:t xml:space="preserve"> on the elearning for healthcare platform. </w:t>
            </w:r>
          </w:p>
        </w:tc>
        <w:tc>
          <w:tcPr>
            <w:tcW w:w="4961" w:type="dxa"/>
            <w:gridSpan w:val="2"/>
            <w:shd w:val="clear" w:color="auto" w:fill="auto"/>
          </w:tcPr>
          <w:p w14:paraId="6A23B0F1" w14:textId="77777777" w:rsidR="00A20FD5" w:rsidRDefault="00A20FD5" w:rsidP="00A20FD5">
            <w:pPr>
              <w:rPr>
                <w:rStyle w:val="Hyperlink"/>
                <w:rFonts w:ascii="Arial" w:hAnsi="Arial" w:cs="Arial"/>
              </w:rPr>
            </w:pPr>
            <w:r w:rsidRPr="003D7C58">
              <w:rPr>
                <w:rFonts w:ascii="Arial" w:hAnsi="Arial" w:cs="Arial"/>
              </w:rPr>
              <w:t xml:space="preserve">The two new learning programmes are </w:t>
            </w:r>
            <w:hyperlink r:id="rId53" w:history="1">
              <w:r w:rsidRPr="003D7C58">
                <w:rPr>
                  <w:rStyle w:val="Hyperlink"/>
                  <w:rFonts w:ascii="Arial" w:hAnsi="Arial" w:cs="Arial"/>
                </w:rPr>
                <w:t>Perinatal and Infant Mental Health</w:t>
              </w:r>
            </w:hyperlink>
            <w:r w:rsidRPr="003D7C58">
              <w:rPr>
                <w:rFonts w:ascii="Arial" w:hAnsi="Arial" w:cs="Arial"/>
              </w:rPr>
              <w:t xml:space="preserve"> and </w:t>
            </w:r>
            <w:hyperlink r:id="rId54" w:history="1">
              <w:r w:rsidRPr="003D7C58">
                <w:rPr>
                  <w:rStyle w:val="Hyperlink"/>
                  <w:rFonts w:ascii="Arial" w:hAnsi="Arial" w:cs="Arial"/>
                </w:rPr>
                <w:t>Routine Outcome Monitoring in Specialist Perinatal Mental Health Service.</w:t>
              </w:r>
            </w:hyperlink>
          </w:p>
          <w:p w14:paraId="50D7955F" w14:textId="5AB5BBC6" w:rsidR="0038610A" w:rsidRPr="0038610A" w:rsidRDefault="0038610A" w:rsidP="00A20FD5">
            <w:pPr>
              <w:rPr>
                <w:rFonts w:ascii="Arial" w:hAnsi="Arial" w:cs="Arial"/>
                <w:sz w:val="16"/>
                <w:szCs w:val="16"/>
              </w:rPr>
            </w:pPr>
          </w:p>
        </w:tc>
        <w:tc>
          <w:tcPr>
            <w:tcW w:w="281" w:type="dxa"/>
            <w:vMerge/>
          </w:tcPr>
          <w:p w14:paraId="798A3733" w14:textId="77777777" w:rsidR="00A20FD5" w:rsidRPr="000231E5" w:rsidRDefault="00A20FD5" w:rsidP="00EE06D8">
            <w:pPr>
              <w:ind w:left="-384" w:firstLine="384"/>
              <w:rPr>
                <w:rFonts w:ascii="Arial" w:hAnsi="Arial" w:cs="Arial"/>
                <w:b/>
                <w:bCs/>
              </w:rPr>
            </w:pPr>
          </w:p>
        </w:tc>
      </w:tr>
      <w:tr w:rsidR="00A20FD5" w:rsidRPr="000231E5" w14:paraId="63DB2615" w14:textId="77777777" w:rsidTr="00EE06D8">
        <w:trPr>
          <w:cantSplit/>
          <w:trHeight w:val="714"/>
        </w:trPr>
        <w:tc>
          <w:tcPr>
            <w:tcW w:w="274" w:type="dxa"/>
            <w:vMerge/>
          </w:tcPr>
          <w:p w14:paraId="72A628AF" w14:textId="77777777" w:rsidR="00A20FD5" w:rsidRPr="000231E5" w:rsidRDefault="00A20FD5" w:rsidP="00A20FD5">
            <w:pPr>
              <w:jc w:val="center"/>
              <w:rPr>
                <w:rFonts w:ascii="Arial" w:hAnsi="Arial" w:cs="Arial"/>
                <w:b/>
                <w:bCs/>
                <w:noProof/>
              </w:rPr>
            </w:pPr>
          </w:p>
        </w:tc>
        <w:tc>
          <w:tcPr>
            <w:tcW w:w="577" w:type="dxa"/>
            <w:shd w:val="clear" w:color="auto" w:fill="auto"/>
            <w:textDirection w:val="btLr"/>
          </w:tcPr>
          <w:p w14:paraId="6B73B5A3" w14:textId="77777777" w:rsidR="00A20FD5" w:rsidRDefault="00A20FD5" w:rsidP="00A20FD5">
            <w:pPr>
              <w:ind w:left="113" w:right="113"/>
              <w:jc w:val="center"/>
              <w:rPr>
                <w:rFonts w:ascii="Arial" w:hAnsi="Arial" w:cs="Arial"/>
                <w:b/>
                <w:bCs/>
                <w:noProof/>
              </w:rPr>
            </w:pPr>
          </w:p>
        </w:tc>
        <w:tc>
          <w:tcPr>
            <w:tcW w:w="3559" w:type="dxa"/>
            <w:shd w:val="clear" w:color="auto" w:fill="auto"/>
          </w:tcPr>
          <w:p w14:paraId="510C15FD" w14:textId="397878E7" w:rsidR="00A20FD5" w:rsidRPr="003D7C58" w:rsidRDefault="00A20FD5" w:rsidP="00A20FD5">
            <w:pPr>
              <w:rPr>
                <w:rFonts w:ascii="Arial" w:hAnsi="Arial" w:cs="Arial"/>
                <w:b/>
                <w:bCs/>
                <w:color w:val="003893"/>
              </w:rPr>
            </w:pPr>
            <w:r w:rsidRPr="003D7C58">
              <w:rPr>
                <w:rFonts w:ascii="Arial" w:hAnsi="Arial" w:cs="Arial"/>
                <w:b/>
                <w:bCs/>
                <w:color w:val="003893"/>
              </w:rPr>
              <w:t>Strategic Framework for Children and Young Peoples Mental Health Inpatient Workforce</w:t>
            </w:r>
          </w:p>
        </w:tc>
        <w:tc>
          <w:tcPr>
            <w:tcW w:w="1260" w:type="dxa"/>
            <w:gridSpan w:val="2"/>
            <w:shd w:val="clear" w:color="auto" w:fill="auto"/>
          </w:tcPr>
          <w:p w14:paraId="57B47AC7" w14:textId="5DC2FF92" w:rsidR="00A20FD5" w:rsidRPr="003D7C58" w:rsidRDefault="00A20FD5" w:rsidP="00A20FD5">
            <w:pPr>
              <w:rPr>
                <w:rFonts w:ascii="Arial" w:hAnsi="Arial" w:cs="Arial"/>
              </w:rPr>
            </w:pPr>
            <w:r w:rsidRPr="003D7C58">
              <w:rPr>
                <w:rFonts w:ascii="Arial" w:hAnsi="Arial" w:cs="Arial"/>
              </w:rPr>
              <w:t>N/A</w:t>
            </w:r>
          </w:p>
        </w:tc>
        <w:tc>
          <w:tcPr>
            <w:tcW w:w="4253" w:type="dxa"/>
            <w:gridSpan w:val="2"/>
            <w:shd w:val="clear" w:color="auto" w:fill="auto"/>
          </w:tcPr>
          <w:p w14:paraId="1CD37316" w14:textId="694DDE5F" w:rsidR="00A20FD5" w:rsidRPr="003D7C58" w:rsidRDefault="00A20FD5" w:rsidP="00A20FD5">
            <w:pPr>
              <w:pStyle w:val="paragraph"/>
              <w:spacing w:before="0" w:beforeAutospacing="0" w:after="0" w:afterAutospacing="0"/>
              <w:textAlignment w:val="baseline"/>
              <w:rPr>
                <w:rFonts w:ascii="Arial" w:hAnsi="Arial" w:cs="Arial"/>
                <w:sz w:val="22"/>
                <w:szCs w:val="22"/>
              </w:rPr>
            </w:pPr>
            <w:r w:rsidRPr="003D7C58">
              <w:rPr>
                <w:rStyle w:val="normaltextrun"/>
                <w:rFonts w:ascii="Arial" w:hAnsi="Arial" w:cs="Arial"/>
                <w:color w:val="0E101A"/>
                <w:sz w:val="22"/>
                <w:szCs w:val="22"/>
              </w:rPr>
              <w:t>To view the Strategic Framework for Children and Young People Mental Health Inpatient Workforce, visit </w:t>
            </w:r>
            <w:hyperlink r:id="rId55" w:tgtFrame="_blank" w:history="1">
              <w:r>
                <w:rPr>
                  <w:rStyle w:val="normaltextrun"/>
                  <w:rFonts w:ascii="Arial" w:hAnsi="Arial" w:cs="Arial"/>
                  <w:color w:val="4A6EE0"/>
                  <w:sz w:val="22"/>
                  <w:szCs w:val="22"/>
                  <w:u w:val="single"/>
                </w:rPr>
                <w:t>NHS E</w:t>
              </w:r>
              <w:r w:rsidRPr="003D7C58">
                <w:rPr>
                  <w:rStyle w:val="normaltextrun"/>
                  <w:rFonts w:ascii="Arial" w:hAnsi="Arial" w:cs="Arial"/>
                  <w:color w:val="4A6EE0"/>
                  <w:sz w:val="22"/>
                  <w:szCs w:val="22"/>
                  <w:u w:val="single"/>
                </w:rPr>
                <w:t xml:space="preserve"> mental health webpage.</w:t>
              </w:r>
            </w:hyperlink>
            <w:r w:rsidRPr="003D7C58">
              <w:rPr>
                <w:rStyle w:val="normaltextrun"/>
                <w:rFonts w:ascii="Arial" w:hAnsi="Arial" w:cs="Arial"/>
                <w:color w:val="0E101A"/>
                <w:sz w:val="22"/>
                <w:szCs w:val="22"/>
              </w:rPr>
              <w:t> </w:t>
            </w:r>
            <w:r w:rsidRPr="003D7C58">
              <w:rPr>
                <w:rStyle w:val="eop"/>
                <w:rFonts w:ascii="Arial" w:hAnsi="Arial" w:cs="Arial"/>
                <w:color w:val="0E101A"/>
                <w:sz w:val="22"/>
                <w:szCs w:val="22"/>
              </w:rPr>
              <w:t> </w:t>
            </w:r>
          </w:p>
          <w:p w14:paraId="41D70566" w14:textId="3E46B823" w:rsidR="00A20FD5" w:rsidRPr="003D7C58" w:rsidRDefault="00A20FD5" w:rsidP="00A20FD5">
            <w:pPr>
              <w:pStyle w:val="paragraph"/>
              <w:spacing w:before="0" w:beforeAutospacing="0" w:after="0" w:afterAutospacing="0"/>
              <w:textAlignment w:val="baseline"/>
              <w:rPr>
                <w:rFonts w:ascii="Arial" w:hAnsi="Arial" w:cs="Arial"/>
                <w:sz w:val="22"/>
                <w:szCs w:val="22"/>
              </w:rPr>
            </w:pPr>
          </w:p>
        </w:tc>
        <w:tc>
          <w:tcPr>
            <w:tcW w:w="4961" w:type="dxa"/>
            <w:gridSpan w:val="2"/>
            <w:shd w:val="clear" w:color="auto" w:fill="auto"/>
          </w:tcPr>
          <w:p w14:paraId="2F48A38F" w14:textId="70B25645" w:rsidR="00A20FD5" w:rsidRDefault="00A20FD5" w:rsidP="00A20FD5">
            <w:pPr>
              <w:pStyle w:val="NormalWeb"/>
              <w:rPr>
                <w:rFonts w:ascii="Arial" w:hAnsi="Arial" w:cs="Arial"/>
              </w:rPr>
            </w:pPr>
            <w:r w:rsidRPr="003D7C58">
              <w:rPr>
                <w:rFonts w:ascii="Arial" w:hAnsi="Arial" w:cs="Arial"/>
              </w:rPr>
              <w:t xml:space="preserve">The framework outlines the vision for the children and young people's mental health inpatient services workforce. The Strategic Framework aligns to the </w:t>
            </w:r>
            <w:r>
              <w:rPr>
                <w:rFonts w:ascii="Arial" w:hAnsi="Arial" w:cs="Arial"/>
              </w:rPr>
              <w:t>resource pack</w:t>
            </w:r>
            <w:r w:rsidR="0038610A">
              <w:rPr>
                <w:rFonts w:ascii="Arial" w:hAnsi="Arial" w:cs="Arial"/>
              </w:rPr>
              <w:t xml:space="preserve"> </w:t>
            </w:r>
            <w:r w:rsidRPr="003D7C58">
              <w:rPr>
                <w:rFonts w:ascii="Arial" w:hAnsi="Arial" w:cs="Arial"/>
              </w:rPr>
              <w:t>developed by NHS England</w:t>
            </w:r>
            <w:r>
              <w:rPr>
                <w:rFonts w:ascii="Arial" w:hAnsi="Arial" w:cs="Arial"/>
              </w:rPr>
              <w:t xml:space="preserve">. </w:t>
            </w:r>
          </w:p>
          <w:p w14:paraId="70F7037A" w14:textId="00A98B89" w:rsidR="00A20FD5" w:rsidRPr="003D7C58" w:rsidRDefault="0038610A" w:rsidP="00A20FD5">
            <w:pPr>
              <w:pStyle w:val="NormalWeb"/>
              <w:rPr>
                <w:rFonts w:ascii="Arial" w:hAnsi="Arial" w:cs="Arial"/>
              </w:rPr>
            </w:pPr>
            <w:r>
              <w:rPr>
                <w:rFonts w:ascii="Arial" w:hAnsi="Arial" w:cs="Arial"/>
              </w:rPr>
              <w:object w:dxaOrig="1534" w:dyaOrig="994" w14:anchorId="02640BBF">
                <v:shape id="_x0000_i1032" type="#_x0000_t75" style="width:70.5pt;height:45pt" o:ole="">
                  <v:imagedata r:id="rId56" o:title=""/>
                </v:shape>
                <o:OLEObject Type="Embed" ProgID="Acrobat.Document.DC" ShapeID="_x0000_i1032" DrawAspect="Icon" ObjectID="_1797065554" r:id="rId57"/>
              </w:object>
            </w:r>
            <w:r w:rsidRPr="003D7C58">
              <w:rPr>
                <w:rFonts w:ascii="Arial" w:hAnsi="Arial" w:cs="Arial"/>
              </w:rPr>
              <w:object w:dxaOrig="1376" w:dyaOrig="899" w14:anchorId="3A12DCB3">
                <v:shape id="_x0000_i1033" type="#_x0000_t75" style="width:69pt;height:45pt" o:ole="">
                  <v:imagedata r:id="rId58" o:title=""/>
                </v:shape>
                <o:OLEObject Type="Embed" ProgID="Acrobat.Document.DC" ShapeID="_x0000_i1033" DrawAspect="Icon" ObjectID="_1797065555" r:id="rId59"/>
              </w:object>
            </w:r>
          </w:p>
        </w:tc>
        <w:tc>
          <w:tcPr>
            <w:tcW w:w="281" w:type="dxa"/>
            <w:vMerge/>
          </w:tcPr>
          <w:p w14:paraId="4F4D4EF6" w14:textId="77777777" w:rsidR="00A20FD5" w:rsidRPr="000231E5" w:rsidRDefault="00A20FD5" w:rsidP="00EE06D8">
            <w:pPr>
              <w:ind w:left="-384" w:firstLine="384"/>
              <w:rPr>
                <w:rFonts w:ascii="Arial" w:hAnsi="Arial" w:cs="Arial"/>
                <w:b/>
                <w:bCs/>
              </w:rPr>
            </w:pPr>
          </w:p>
        </w:tc>
      </w:tr>
      <w:tr w:rsidR="00A20FD5" w:rsidRPr="000231E5" w14:paraId="04C74A48" w14:textId="77777777" w:rsidTr="00EE06D8">
        <w:trPr>
          <w:cantSplit/>
          <w:trHeight w:val="1134"/>
        </w:trPr>
        <w:tc>
          <w:tcPr>
            <w:tcW w:w="274" w:type="dxa"/>
            <w:vMerge/>
          </w:tcPr>
          <w:p w14:paraId="2CACBB55" w14:textId="77777777" w:rsidR="00A20FD5" w:rsidRPr="000231E5" w:rsidRDefault="00A20FD5" w:rsidP="00A20FD5">
            <w:pPr>
              <w:jc w:val="center"/>
              <w:rPr>
                <w:rFonts w:ascii="Arial" w:hAnsi="Arial" w:cs="Arial"/>
                <w:b/>
                <w:bCs/>
                <w:noProof/>
              </w:rPr>
            </w:pPr>
          </w:p>
        </w:tc>
        <w:tc>
          <w:tcPr>
            <w:tcW w:w="577" w:type="dxa"/>
            <w:shd w:val="clear" w:color="auto" w:fill="auto"/>
            <w:textDirection w:val="btLr"/>
          </w:tcPr>
          <w:p w14:paraId="799B87D0" w14:textId="7FEEF930" w:rsidR="00A20FD5" w:rsidRPr="000231E5" w:rsidRDefault="00A20FD5" w:rsidP="00A20FD5">
            <w:pPr>
              <w:ind w:left="113" w:right="113"/>
              <w:jc w:val="center"/>
              <w:rPr>
                <w:rFonts w:ascii="Arial" w:hAnsi="Arial" w:cs="Arial"/>
                <w:b/>
                <w:bCs/>
                <w:noProof/>
              </w:rPr>
            </w:pPr>
          </w:p>
        </w:tc>
        <w:tc>
          <w:tcPr>
            <w:tcW w:w="3559" w:type="dxa"/>
            <w:shd w:val="clear" w:color="auto" w:fill="auto"/>
          </w:tcPr>
          <w:p w14:paraId="5EB631E5" w14:textId="1BEFB23E" w:rsidR="00A20FD5" w:rsidRPr="000231E5" w:rsidRDefault="00A20FD5" w:rsidP="00A20FD5">
            <w:pPr>
              <w:rPr>
                <w:rFonts w:ascii="Arial" w:hAnsi="Arial" w:cs="Arial"/>
                <w:b/>
                <w:bCs/>
                <w:color w:val="003893"/>
              </w:rPr>
            </w:pPr>
            <w:r>
              <w:rPr>
                <w:rFonts w:ascii="Arial" w:hAnsi="Arial" w:cs="Arial"/>
                <w:b/>
                <w:bCs/>
                <w:color w:val="003893"/>
              </w:rPr>
              <w:t>Mental Health Clinical Support Worker Toolkit</w:t>
            </w:r>
          </w:p>
        </w:tc>
        <w:tc>
          <w:tcPr>
            <w:tcW w:w="1260" w:type="dxa"/>
            <w:gridSpan w:val="2"/>
            <w:shd w:val="clear" w:color="auto" w:fill="auto"/>
          </w:tcPr>
          <w:p w14:paraId="0EA4F76F" w14:textId="4A800CD1" w:rsidR="00A20FD5" w:rsidRPr="000231E5" w:rsidRDefault="00A20FD5" w:rsidP="00A20FD5">
            <w:pPr>
              <w:rPr>
                <w:rFonts w:ascii="Arial" w:hAnsi="Arial" w:cs="Arial"/>
              </w:rPr>
            </w:pPr>
            <w:r>
              <w:rPr>
                <w:rFonts w:ascii="Arial" w:hAnsi="Arial" w:cs="Arial"/>
              </w:rPr>
              <w:t>Ongoing</w:t>
            </w:r>
          </w:p>
        </w:tc>
        <w:tc>
          <w:tcPr>
            <w:tcW w:w="4253" w:type="dxa"/>
            <w:gridSpan w:val="2"/>
            <w:shd w:val="clear" w:color="auto" w:fill="auto"/>
          </w:tcPr>
          <w:p w14:paraId="69B51D9C" w14:textId="63792BE2" w:rsidR="00A20FD5" w:rsidRPr="000231E5" w:rsidRDefault="00A20FD5" w:rsidP="00A20FD5">
            <w:pPr>
              <w:rPr>
                <w:rFonts w:ascii="Arial" w:hAnsi="Arial" w:cs="Arial"/>
              </w:rPr>
            </w:pPr>
            <w:r w:rsidRPr="00EF19C6">
              <w:rPr>
                <w:rFonts w:ascii="Arial" w:hAnsi="Arial" w:cs="Arial"/>
                <w:color w:val="000000"/>
                <w:lang w:eastAsia="en-GB"/>
              </w:rPr>
              <w:t>To view the toolkit visit: </w:t>
            </w:r>
            <w:hyperlink r:id="rId60" w:tgtFrame="_blank" w:history="1">
              <w:r w:rsidRPr="00EF19C6">
                <w:rPr>
                  <w:rStyle w:val="Hyperlink"/>
                  <w:rFonts w:ascii="Arial" w:hAnsi="Arial" w:cs="Arial"/>
                  <w:lang w:eastAsia="en-GB"/>
                </w:rPr>
                <w:t>https://mhcswtoolkit.hee.nhs.uk/</w:t>
              </w:r>
            </w:hyperlink>
            <w:r w:rsidRPr="00EF19C6">
              <w:rPr>
                <w:rFonts w:ascii="Arial" w:hAnsi="Arial" w:cs="Arial"/>
                <w:color w:val="000000"/>
                <w:lang w:eastAsia="en-GB"/>
              </w:rPr>
              <w:t> or the </w:t>
            </w:r>
            <w:hyperlink r:id="rId61" w:tgtFrame="_blank" w:history="1">
              <w:r>
                <w:rPr>
                  <w:rStyle w:val="Hyperlink"/>
                  <w:rFonts w:ascii="Arial" w:hAnsi="Arial" w:cs="Arial"/>
                  <w:lang w:eastAsia="en-GB"/>
                </w:rPr>
                <w:t>NHS E</w:t>
              </w:r>
              <w:r w:rsidRPr="00EF19C6">
                <w:rPr>
                  <w:rStyle w:val="Hyperlink"/>
                  <w:rFonts w:ascii="Arial" w:hAnsi="Arial" w:cs="Arial"/>
                  <w:lang w:eastAsia="en-GB"/>
                </w:rPr>
                <w:t xml:space="preserve"> mental health webpage.</w:t>
              </w:r>
            </w:hyperlink>
          </w:p>
        </w:tc>
        <w:tc>
          <w:tcPr>
            <w:tcW w:w="4961" w:type="dxa"/>
            <w:gridSpan w:val="2"/>
            <w:shd w:val="clear" w:color="auto" w:fill="auto"/>
          </w:tcPr>
          <w:p w14:paraId="643DE407" w14:textId="448DE82C" w:rsidR="00A20FD5" w:rsidRPr="000231E5" w:rsidRDefault="00A20FD5" w:rsidP="00A20FD5">
            <w:pPr>
              <w:rPr>
                <w:rFonts w:ascii="Arial" w:hAnsi="Arial" w:cs="Arial"/>
              </w:rPr>
            </w:pPr>
            <w:r w:rsidRPr="00D24510">
              <w:rPr>
                <w:rFonts w:ascii="Arial" w:hAnsi="Arial" w:cs="Arial"/>
                <w:color w:val="0E101A"/>
                <w:lang w:eastAsia="en-GB"/>
              </w:rPr>
              <w:t>The toolkit provides guidance on workforce planning, recruitment, induction, day-to-day management, learning and development and career planning with useful case studies and examples of best practice. </w:t>
            </w:r>
          </w:p>
        </w:tc>
        <w:tc>
          <w:tcPr>
            <w:tcW w:w="281" w:type="dxa"/>
            <w:vMerge/>
          </w:tcPr>
          <w:p w14:paraId="3561D223" w14:textId="77777777" w:rsidR="00A20FD5" w:rsidRPr="000231E5" w:rsidRDefault="00A20FD5" w:rsidP="00EE06D8">
            <w:pPr>
              <w:ind w:left="-384" w:firstLine="384"/>
              <w:rPr>
                <w:rFonts w:ascii="Arial" w:hAnsi="Arial" w:cs="Arial"/>
                <w:b/>
                <w:bCs/>
              </w:rPr>
            </w:pPr>
          </w:p>
        </w:tc>
      </w:tr>
      <w:tr w:rsidR="00A20FD5" w:rsidRPr="000231E5" w14:paraId="5FB82799" w14:textId="77777777" w:rsidTr="00EE06D8">
        <w:trPr>
          <w:trHeight w:val="422"/>
        </w:trPr>
        <w:tc>
          <w:tcPr>
            <w:tcW w:w="274" w:type="dxa"/>
            <w:vMerge/>
          </w:tcPr>
          <w:p w14:paraId="1E703E13" w14:textId="77777777" w:rsidR="00A20FD5" w:rsidRPr="000231E5" w:rsidRDefault="00A20FD5" w:rsidP="00A20FD5">
            <w:pPr>
              <w:jc w:val="center"/>
              <w:rPr>
                <w:rFonts w:ascii="Arial" w:hAnsi="Arial" w:cs="Arial"/>
                <w:b/>
                <w:bCs/>
                <w:noProof/>
              </w:rPr>
            </w:pPr>
          </w:p>
        </w:tc>
        <w:tc>
          <w:tcPr>
            <w:tcW w:w="577" w:type="dxa"/>
            <w:shd w:val="clear" w:color="auto" w:fill="auto"/>
          </w:tcPr>
          <w:p w14:paraId="530A3345" w14:textId="77777777" w:rsidR="00A20FD5" w:rsidRPr="000231E5" w:rsidRDefault="00A20FD5" w:rsidP="00A20FD5">
            <w:pPr>
              <w:jc w:val="center"/>
              <w:rPr>
                <w:rFonts w:ascii="Arial" w:hAnsi="Arial" w:cs="Arial"/>
                <w:b/>
                <w:bCs/>
                <w:noProof/>
              </w:rPr>
            </w:pPr>
          </w:p>
        </w:tc>
        <w:tc>
          <w:tcPr>
            <w:tcW w:w="3559" w:type="dxa"/>
            <w:shd w:val="clear" w:color="auto" w:fill="auto"/>
          </w:tcPr>
          <w:p w14:paraId="4A90DA46" w14:textId="77777777" w:rsidR="00A20FD5" w:rsidRPr="000231E5" w:rsidRDefault="00A20FD5" w:rsidP="00A20FD5">
            <w:pPr>
              <w:rPr>
                <w:rFonts w:ascii="Arial" w:hAnsi="Arial" w:cs="Arial"/>
                <w:b/>
                <w:bCs/>
                <w:color w:val="003893"/>
              </w:rPr>
            </w:pPr>
            <w:r w:rsidRPr="000231E5">
              <w:rPr>
                <w:rFonts w:ascii="Arial" w:hAnsi="Arial" w:cs="Arial"/>
                <w:b/>
                <w:bCs/>
                <w:color w:val="003893"/>
              </w:rPr>
              <w:t>Perinatal Mental Health for Occupational Therapists</w:t>
            </w:r>
          </w:p>
          <w:p w14:paraId="495DCC23" w14:textId="77777777" w:rsidR="00A20FD5" w:rsidRPr="000231E5" w:rsidRDefault="00A20FD5" w:rsidP="00A20FD5">
            <w:pPr>
              <w:rPr>
                <w:rFonts w:ascii="Arial" w:hAnsi="Arial" w:cs="Arial"/>
                <w:b/>
                <w:bCs/>
                <w:color w:val="003893"/>
              </w:rPr>
            </w:pPr>
          </w:p>
        </w:tc>
        <w:tc>
          <w:tcPr>
            <w:tcW w:w="1260" w:type="dxa"/>
            <w:gridSpan w:val="2"/>
            <w:shd w:val="clear" w:color="auto" w:fill="auto"/>
          </w:tcPr>
          <w:p w14:paraId="2E6D2E09" w14:textId="3F08DE8C" w:rsidR="00A20FD5" w:rsidRPr="000231E5" w:rsidRDefault="00A20FD5" w:rsidP="00A20FD5">
            <w:pPr>
              <w:rPr>
                <w:rFonts w:ascii="Arial" w:hAnsi="Arial" w:cs="Arial"/>
              </w:rPr>
            </w:pPr>
            <w:r w:rsidRPr="000231E5">
              <w:rPr>
                <w:rFonts w:ascii="Arial" w:hAnsi="Arial" w:cs="Arial"/>
              </w:rPr>
              <w:t>Ongoing</w:t>
            </w:r>
          </w:p>
        </w:tc>
        <w:tc>
          <w:tcPr>
            <w:tcW w:w="4253" w:type="dxa"/>
            <w:gridSpan w:val="2"/>
            <w:shd w:val="clear" w:color="auto" w:fill="auto"/>
          </w:tcPr>
          <w:p w14:paraId="2D8BE883" w14:textId="524E6BB6" w:rsidR="00A20FD5" w:rsidRDefault="00A20FD5" w:rsidP="00A20FD5">
            <w:r w:rsidRPr="000231E5">
              <w:rPr>
                <w:rFonts w:ascii="Arial" w:hAnsi="Arial" w:cs="Arial"/>
              </w:rPr>
              <w:t xml:space="preserve">Access the </w:t>
            </w:r>
            <w:hyperlink r:id="rId62" w:history="1">
              <w:r w:rsidRPr="000231E5">
                <w:rPr>
                  <w:rStyle w:val="Hyperlink"/>
                  <w:rFonts w:ascii="Arial" w:hAnsi="Arial" w:cs="Arial"/>
                </w:rPr>
                <w:t>Training Programme</w:t>
              </w:r>
            </w:hyperlink>
          </w:p>
        </w:tc>
        <w:tc>
          <w:tcPr>
            <w:tcW w:w="4961" w:type="dxa"/>
            <w:gridSpan w:val="2"/>
            <w:shd w:val="clear" w:color="auto" w:fill="auto"/>
          </w:tcPr>
          <w:p w14:paraId="6B63A9E0" w14:textId="025EE71E" w:rsidR="00A20FD5" w:rsidRPr="000231E5" w:rsidRDefault="00A20FD5" w:rsidP="00A20FD5">
            <w:pPr>
              <w:rPr>
                <w:rFonts w:ascii="Arial" w:hAnsi="Arial" w:cs="Arial"/>
              </w:rPr>
            </w:pPr>
            <w:r w:rsidRPr="000231E5">
              <w:rPr>
                <w:rFonts w:ascii="Arial" w:hAnsi="Arial" w:cs="Arial"/>
              </w:rPr>
              <w:object w:dxaOrig="1376" w:dyaOrig="893" w14:anchorId="4B46CDDC">
                <v:shape id="_x0000_i1034" type="#_x0000_t75" style="width:70.5pt;height:43.5pt" o:ole="">
                  <v:imagedata r:id="rId63" o:title=""/>
                </v:shape>
                <o:OLEObject Type="Embed" ProgID="Package" ShapeID="_x0000_i1034" DrawAspect="Icon" ObjectID="_1797065556" r:id="rId64"/>
              </w:object>
            </w:r>
          </w:p>
        </w:tc>
        <w:tc>
          <w:tcPr>
            <w:tcW w:w="281" w:type="dxa"/>
            <w:vMerge/>
          </w:tcPr>
          <w:p w14:paraId="6978F0BB" w14:textId="77777777" w:rsidR="00A20FD5" w:rsidRPr="000231E5" w:rsidRDefault="00A20FD5" w:rsidP="00EE06D8">
            <w:pPr>
              <w:ind w:left="-384" w:firstLine="384"/>
              <w:rPr>
                <w:rFonts w:ascii="Arial" w:hAnsi="Arial" w:cs="Arial"/>
                <w:b/>
                <w:bCs/>
              </w:rPr>
            </w:pPr>
          </w:p>
        </w:tc>
      </w:tr>
      <w:tr w:rsidR="00A20FD5" w:rsidRPr="000231E5" w14:paraId="723F04E4" w14:textId="0FF93463" w:rsidTr="00EE06D8">
        <w:trPr>
          <w:trHeight w:val="457"/>
        </w:trPr>
        <w:tc>
          <w:tcPr>
            <w:tcW w:w="274" w:type="dxa"/>
            <w:vMerge/>
          </w:tcPr>
          <w:p w14:paraId="54FD2218" w14:textId="77777777" w:rsidR="00A20FD5" w:rsidRPr="000231E5" w:rsidRDefault="00A20FD5" w:rsidP="00A20FD5">
            <w:pPr>
              <w:jc w:val="center"/>
              <w:rPr>
                <w:rFonts w:ascii="Arial" w:hAnsi="Arial" w:cs="Arial"/>
                <w:b/>
                <w:bCs/>
                <w:noProof/>
              </w:rPr>
            </w:pPr>
          </w:p>
        </w:tc>
        <w:tc>
          <w:tcPr>
            <w:tcW w:w="577" w:type="dxa"/>
            <w:shd w:val="clear" w:color="auto" w:fill="E7E6E6" w:themeFill="background2"/>
          </w:tcPr>
          <w:p w14:paraId="714FAF2D" w14:textId="04BCAB1D" w:rsidR="00A20FD5" w:rsidRPr="000231E5" w:rsidRDefault="00A20FD5" w:rsidP="00A20FD5">
            <w:pPr>
              <w:jc w:val="center"/>
              <w:rPr>
                <w:rFonts w:ascii="Arial" w:hAnsi="Arial" w:cs="Arial"/>
                <w:b/>
                <w:bCs/>
              </w:rPr>
            </w:pPr>
            <w:r>
              <w:rPr>
                <w:noProof/>
              </w:rPr>
              <w:drawing>
                <wp:inline distT="0" distB="0" distL="0" distR="0" wp14:anchorId="4701C1F1" wp14:editId="527CE2CC">
                  <wp:extent cx="342900" cy="342900"/>
                  <wp:effectExtent l="0" t="0" r="0" b="0"/>
                  <wp:docPr id="3" name="Graphic 3" descr="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
                          <pic:cNvPicPr/>
                        </pic:nvPicPr>
                        <pic:blipFill>
                          <a:blip r:embed="rId65" cstate="print">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342900" cy="342900"/>
                          </a:xfrm>
                          <a:prstGeom prst="rect">
                            <a:avLst/>
                          </a:prstGeom>
                        </pic:spPr>
                      </pic:pic>
                    </a:graphicData>
                  </a:graphic>
                </wp:inline>
              </w:drawing>
            </w:r>
          </w:p>
        </w:tc>
        <w:tc>
          <w:tcPr>
            <w:tcW w:w="3629" w:type="dxa"/>
            <w:gridSpan w:val="2"/>
            <w:shd w:val="clear" w:color="auto" w:fill="E7E6E6" w:themeFill="background2"/>
          </w:tcPr>
          <w:p w14:paraId="19005082" w14:textId="7D7BC7DF" w:rsidR="00A20FD5" w:rsidRPr="000231E5" w:rsidRDefault="00A20FD5" w:rsidP="00A20FD5">
            <w:pPr>
              <w:rPr>
                <w:rFonts w:ascii="Arial" w:hAnsi="Arial" w:cs="Arial"/>
                <w:b/>
                <w:bCs/>
                <w:color w:val="A00054"/>
              </w:rPr>
            </w:pPr>
            <w:r w:rsidRPr="000231E5">
              <w:rPr>
                <w:rFonts w:ascii="Arial" w:hAnsi="Arial" w:cs="Arial"/>
                <w:b/>
                <w:bCs/>
              </w:rPr>
              <w:t>PHARMACY</w:t>
            </w:r>
          </w:p>
        </w:tc>
        <w:tc>
          <w:tcPr>
            <w:tcW w:w="1231" w:type="dxa"/>
            <w:gridSpan w:val="2"/>
            <w:shd w:val="clear" w:color="auto" w:fill="E7E6E6" w:themeFill="background2"/>
          </w:tcPr>
          <w:p w14:paraId="3C1D38B5" w14:textId="77777777" w:rsidR="00A20FD5" w:rsidRPr="000231E5" w:rsidRDefault="00A20FD5" w:rsidP="00A20FD5">
            <w:pPr>
              <w:rPr>
                <w:rFonts w:ascii="Arial" w:hAnsi="Arial" w:cs="Arial"/>
              </w:rPr>
            </w:pPr>
          </w:p>
        </w:tc>
        <w:tc>
          <w:tcPr>
            <w:tcW w:w="4212" w:type="dxa"/>
            <w:shd w:val="clear" w:color="auto" w:fill="E7E6E6" w:themeFill="background2"/>
          </w:tcPr>
          <w:p w14:paraId="48155B69" w14:textId="77777777" w:rsidR="00A20FD5" w:rsidRPr="000231E5" w:rsidRDefault="00A20FD5" w:rsidP="00A20FD5">
            <w:pPr>
              <w:rPr>
                <w:rFonts w:ascii="Arial" w:hAnsi="Arial" w:cs="Arial"/>
              </w:rPr>
            </w:pPr>
          </w:p>
        </w:tc>
        <w:tc>
          <w:tcPr>
            <w:tcW w:w="4961" w:type="dxa"/>
            <w:gridSpan w:val="2"/>
            <w:shd w:val="clear" w:color="auto" w:fill="E7E6E6" w:themeFill="background2"/>
          </w:tcPr>
          <w:p w14:paraId="766094F2" w14:textId="77777777" w:rsidR="00A20FD5" w:rsidRPr="000231E5" w:rsidRDefault="00A20FD5" w:rsidP="00A20FD5">
            <w:pPr>
              <w:rPr>
                <w:rFonts w:ascii="Arial" w:hAnsi="Arial" w:cs="Arial"/>
              </w:rPr>
            </w:pPr>
          </w:p>
        </w:tc>
        <w:tc>
          <w:tcPr>
            <w:tcW w:w="281" w:type="dxa"/>
            <w:vMerge/>
          </w:tcPr>
          <w:p w14:paraId="665B638C" w14:textId="77777777" w:rsidR="00A20FD5" w:rsidRPr="000231E5" w:rsidRDefault="00A20FD5" w:rsidP="00EE06D8">
            <w:pPr>
              <w:ind w:left="-384" w:firstLine="384"/>
              <w:rPr>
                <w:rFonts w:ascii="Arial" w:hAnsi="Arial" w:cs="Arial"/>
              </w:rPr>
            </w:pPr>
          </w:p>
        </w:tc>
      </w:tr>
      <w:tr w:rsidR="00A20FD5" w:rsidRPr="000231E5" w14:paraId="0FCA6761" w14:textId="34CA15BF" w:rsidTr="00EE06D8">
        <w:trPr>
          <w:trHeight w:val="833"/>
        </w:trPr>
        <w:tc>
          <w:tcPr>
            <w:tcW w:w="274" w:type="dxa"/>
            <w:vMerge w:val="restart"/>
            <w:shd w:val="clear" w:color="auto" w:fill="003893"/>
          </w:tcPr>
          <w:p w14:paraId="03221572" w14:textId="77777777" w:rsidR="00A20FD5" w:rsidRPr="000231E5" w:rsidRDefault="00A20FD5" w:rsidP="00A20FD5">
            <w:pPr>
              <w:rPr>
                <w:rFonts w:ascii="Arial" w:hAnsi="Arial" w:cs="Arial"/>
                <w:b/>
                <w:bCs/>
              </w:rPr>
            </w:pPr>
          </w:p>
        </w:tc>
        <w:tc>
          <w:tcPr>
            <w:tcW w:w="577" w:type="dxa"/>
            <w:shd w:val="clear" w:color="auto" w:fill="auto"/>
          </w:tcPr>
          <w:p w14:paraId="2E6F205F" w14:textId="6B56FC83" w:rsidR="00A20FD5" w:rsidRPr="000231E5" w:rsidRDefault="00A20FD5" w:rsidP="00A20FD5">
            <w:pPr>
              <w:jc w:val="center"/>
              <w:rPr>
                <w:rFonts w:ascii="Arial" w:hAnsi="Arial" w:cs="Arial"/>
                <w:b/>
                <w:bCs/>
              </w:rPr>
            </w:pPr>
          </w:p>
        </w:tc>
        <w:tc>
          <w:tcPr>
            <w:tcW w:w="3629" w:type="dxa"/>
            <w:gridSpan w:val="2"/>
          </w:tcPr>
          <w:p w14:paraId="7839A14B" w14:textId="183C5392" w:rsidR="00A20FD5" w:rsidRPr="000231E5" w:rsidRDefault="00A20FD5" w:rsidP="00A20FD5">
            <w:pPr>
              <w:rPr>
                <w:rFonts w:ascii="Arial" w:hAnsi="Arial" w:cs="Arial"/>
                <w:b/>
                <w:bCs/>
                <w:color w:val="003893"/>
              </w:rPr>
            </w:pPr>
            <w:r w:rsidRPr="000231E5">
              <w:rPr>
                <w:rFonts w:ascii="Arial" w:hAnsi="Arial" w:cs="Arial"/>
                <w:b/>
                <w:bCs/>
                <w:color w:val="003893"/>
              </w:rPr>
              <w:t>Clinical consultations and assessments continuous professional development</w:t>
            </w:r>
          </w:p>
        </w:tc>
        <w:tc>
          <w:tcPr>
            <w:tcW w:w="1231" w:type="dxa"/>
            <w:gridSpan w:val="2"/>
          </w:tcPr>
          <w:p w14:paraId="55EDB0B5" w14:textId="2D791DFA" w:rsidR="00A20FD5" w:rsidRPr="000231E5" w:rsidRDefault="00A20FD5" w:rsidP="00A20FD5">
            <w:pPr>
              <w:rPr>
                <w:rFonts w:ascii="Arial" w:hAnsi="Arial" w:cs="Arial"/>
              </w:rPr>
            </w:pPr>
            <w:r w:rsidRPr="000231E5">
              <w:rPr>
                <w:rFonts w:ascii="Arial" w:hAnsi="Arial" w:cs="Arial"/>
              </w:rPr>
              <w:t>Ongoing</w:t>
            </w:r>
          </w:p>
        </w:tc>
        <w:tc>
          <w:tcPr>
            <w:tcW w:w="4212" w:type="dxa"/>
          </w:tcPr>
          <w:p w14:paraId="1AA0F057" w14:textId="3360B26B" w:rsidR="00A20FD5" w:rsidRPr="000231E5" w:rsidRDefault="00A20FD5" w:rsidP="00A20FD5">
            <w:pPr>
              <w:rPr>
                <w:rFonts w:ascii="Arial" w:hAnsi="Arial" w:cs="Arial"/>
                <w:color w:val="000000" w:themeColor="text1"/>
              </w:rPr>
            </w:pPr>
            <w:r w:rsidRPr="000231E5">
              <w:rPr>
                <w:rFonts w:ascii="Arial" w:hAnsi="Arial" w:cs="Arial"/>
                <w:color w:val="000000" w:themeColor="text1"/>
              </w:rPr>
              <w:t xml:space="preserve">Click </w:t>
            </w:r>
            <w:hyperlink r:id="rId67" w:history="1">
              <w:r w:rsidRPr="000231E5">
                <w:rPr>
                  <w:rStyle w:val="Hyperlink"/>
                  <w:rFonts w:ascii="Arial" w:hAnsi="Arial" w:cs="Arial"/>
                </w:rPr>
                <w:t>here</w:t>
              </w:r>
            </w:hyperlink>
            <w:r w:rsidRPr="000231E5">
              <w:rPr>
                <w:rFonts w:ascii="Arial" w:hAnsi="Arial" w:cs="Arial"/>
                <w:color w:val="000000" w:themeColor="text1"/>
              </w:rPr>
              <w:t xml:space="preserve"> for further information</w:t>
            </w:r>
          </w:p>
        </w:tc>
        <w:tc>
          <w:tcPr>
            <w:tcW w:w="4961" w:type="dxa"/>
            <w:gridSpan w:val="2"/>
          </w:tcPr>
          <w:p w14:paraId="39DEE075" w14:textId="77777777" w:rsidR="00A20FD5" w:rsidRDefault="00A20FD5" w:rsidP="00FF13F6">
            <w:pPr>
              <w:ind w:left="320"/>
              <w:rPr>
                <w:rFonts w:ascii="Arial" w:hAnsi="Arial" w:cs="Arial"/>
              </w:rPr>
            </w:pPr>
            <w:r w:rsidRPr="000231E5">
              <w:rPr>
                <w:rFonts w:ascii="Arial" w:hAnsi="Arial" w:cs="Arial"/>
              </w:rPr>
              <w:t>New CPD for community pharmacists wishing to provide the NHS Community Pharmacist consultation Service.</w:t>
            </w:r>
          </w:p>
          <w:p w14:paraId="4EADC09B" w14:textId="77777777" w:rsidR="00025C52" w:rsidRDefault="00025C52" w:rsidP="00FF13F6">
            <w:pPr>
              <w:ind w:left="320"/>
              <w:rPr>
                <w:rFonts w:ascii="Arial" w:hAnsi="Arial" w:cs="Arial"/>
              </w:rPr>
            </w:pPr>
          </w:p>
          <w:p w14:paraId="2B30F241" w14:textId="534B5A0F" w:rsidR="00A20FD5" w:rsidRPr="00D427EE" w:rsidRDefault="00A20FD5" w:rsidP="00A20FD5">
            <w:pPr>
              <w:rPr>
                <w:rFonts w:ascii="Arial" w:hAnsi="Arial" w:cs="Arial"/>
                <w:sz w:val="12"/>
                <w:szCs w:val="12"/>
              </w:rPr>
            </w:pPr>
          </w:p>
        </w:tc>
        <w:tc>
          <w:tcPr>
            <w:tcW w:w="281" w:type="dxa"/>
            <w:vMerge w:val="restart"/>
            <w:shd w:val="clear" w:color="auto" w:fill="003893"/>
          </w:tcPr>
          <w:p w14:paraId="239A413B" w14:textId="77777777" w:rsidR="00A20FD5" w:rsidRDefault="00A20FD5" w:rsidP="00EE06D8">
            <w:pPr>
              <w:ind w:left="-384" w:firstLine="384"/>
              <w:rPr>
                <w:rFonts w:ascii="Arial" w:hAnsi="Arial" w:cs="Arial"/>
              </w:rPr>
            </w:pPr>
          </w:p>
          <w:p w14:paraId="47B11B6D" w14:textId="490A1A28" w:rsidR="00A20FD5" w:rsidRPr="000231E5" w:rsidRDefault="00A20FD5" w:rsidP="00EE06D8">
            <w:pPr>
              <w:ind w:left="-384" w:firstLine="384"/>
              <w:rPr>
                <w:rFonts w:ascii="Arial" w:hAnsi="Arial" w:cs="Arial"/>
              </w:rPr>
            </w:pPr>
          </w:p>
        </w:tc>
      </w:tr>
      <w:tr w:rsidR="00A20FD5" w:rsidRPr="000231E5" w14:paraId="5BBB5FD9" w14:textId="77777777" w:rsidTr="00EE06D8">
        <w:trPr>
          <w:trHeight w:val="551"/>
        </w:trPr>
        <w:tc>
          <w:tcPr>
            <w:tcW w:w="274" w:type="dxa"/>
            <w:vMerge/>
          </w:tcPr>
          <w:p w14:paraId="0025124C" w14:textId="77777777" w:rsidR="00A20FD5" w:rsidRPr="000231E5" w:rsidRDefault="00A20FD5" w:rsidP="00A20FD5">
            <w:pPr>
              <w:rPr>
                <w:rFonts w:ascii="Arial" w:hAnsi="Arial" w:cs="Arial"/>
                <w:b/>
                <w:bCs/>
              </w:rPr>
            </w:pPr>
          </w:p>
        </w:tc>
        <w:tc>
          <w:tcPr>
            <w:tcW w:w="577" w:type="dxa"/>
            <w:shd w:val="clear" w:color="auto" w:fill="E7E6E6" w:themeFill="background2"/>
          </w:tcPr>
          <w:p w14:paraId="293B9ED7" w14:textId="64B35DD8" w:rsidR="00A20FD5" w:rsidRPr="000231E5" w:rsidRDefault="00A20FD5" w:rsidP="00A20FD5">
            <w:pPr>
              <w:jc w:val="center"/>
              <w:rPr>
                <w:rFonts w:ascii="Arial" w:hAnsi="Arial" w:cs="Arial"/>
                <w:b/>
                <w:bCs/>
              </w:rPr>
            </w:pPr>
            <w:r>
              <w:rPr>
                <w:rFonts w:ascii="Arial" w:hAnsi="Arial" w:cs="Arial"/>
                <w:b/>
                <w:bCs/>
                <w:noProof/>
              </w:rPr>
              <w:drawing>
                <wp:inline distT="0" distB="0" distL="0" distR="0" wp14:anchorId="38F6B48B" wp14:editId="50241949">
                  <wp:extent cx="309245" cy="309245"/>
                  <wp:effectExtent l="0" t="0" r="0" b="0"/>
                  <wp:docPr id="1" name="Graphic 1" descr="Doctor femal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7" descr="Doctor female with solid fill"/>
                          <pic:cNvPicPr/>
                        </pic:nvPicPr>
                        <pic:blipFill>
                          <a:blip r:embed="rId68" cstate="print">
                            <a:extLst>
                              <a:ext uri="{28A0092B-C50C-407E-A947-70E740481C1C}">
                                <a14:useLocalDpi xmlns:a14="http://schemas.microsoft.com/office/drawing/2010/main" val="0"/>
                              </a:ext>
                              <a:ext uri="{96DAC541-7B7A-43D3-8B79-37D633B846F1}">
                                <asvg:svgBlip xmlns:asvg="http://schemas.microsoft.com/office/drawing/2016/SVG/main" r:embed="rId69"/>
                              </a:ext>
                            </a:extLst>
                          </a:blip>
                          <a:stretch>
                            <a:fillRect/>
                          </a:stretch>
                        </pic:blipFill>
                        <pic:spPr>
                          <a:xfrm>
                            <a:off x="0" y="0"/>
                            <a:ext cx="309245" cy="309245"/>
                          </a:xfrm>
                          <a:prstGeom prst="rect">
                            <a:avLst/>
                          </a:prstGeom>
                        </pic:spPr>
                      </pic:pic>
                    </a:graphicData>
                  </a:graphic>
                </wp:inline>
              </w:drawing>
            </w:r>
          </w:p>
        </w:tc>
        <w:tc>
          <w:tcPr>
            <w:tcW w:w="3629" w:type="dxa"/>
            <w:gridSpan w:val="2"/>
            <w:shd w:val="clear" w:color="auto" w:fill="E7E6E6" w:themeFill="background2"/>
          </w:tcPr>
          <w:p w14:paraId="6F495E8B" w14:textId="41E9317B" w:rsidR="00A20FD5" w:rsidRPr="000231E5" w:rsidRDefault="00A20FD5" w:rsidP="00A20FD5">
            <w:pPr>
              <w:rPr>
                <w:rFonts w:ascii="Arial" w:hAnsi="Arial" w:cs="Arial"/>
                <w:b/>
                <w:bCs/>
                <w:color w:val="003893"/>
              </w:rPr>
            </w:pPr>
            <w:r w:rsidRPr="000231E5">
              <w:rPr>
                <w:rFonts w:ascii="Arial" w:hAnsi="Arial" w:cs="Arial"/>
                <w:b/>
                <w:bCs/>
              </w:rPr>
              <w:t xml:space="preserve">PRIMARY </w:t>
            </w:r>
            <w:r>
              <w:rPr>
                <w:rFonts w:ascii="Arial" w:hAnsi="Arial" w:cs="Arial"/>
                <w:b/>
                <w:bCs/>
              </w:rPr>
              <w:t xml:space="preserve">CARE &amp; SOCIAL </w:t>
            </w:r>
            <w:r w:rsidRPr="000231E5">
              <w:rPr>
                <w:rFonts w:ascii="Arial" w:hAnsi="Arial" w:cs="Arial"/>
                <w:b/>
                <w:bCs/>
              </w:rPr>
              <w:t>CARE</w:t>
            </w:r>
          </w:p>
        </w:tc>
        <w:tc>
          <w:tcPr>
            <w:tcW w:w="1231" w:type="dxa"/>
            <w:gridSpan w:val="2"/>
            <w:shd w:val="clear" w:color="auto" w:fill="E7E6E6" w:themeFill="background2"/>
          </w:tcPr>
          <w:p w14:paraId="6CBCEAD0" w14:textId="77777777" w:rsidR="00A20FD5" w:rsidRPr="000231E5" w:rsidRDefault="00A20FD5" w:rsidP="00A20FD5">
            <w:pPr>
              <w:rPr>
                <w:rFonts w:ascii="Arial" w:hAnsi="Arial" w:cs="Arial"/>
              </w:rPr>
            </w:pPr>
          </w:p>
        </w:tc>
        <w:tc>
          <w:tcPr>
            <w:tcW w:w="4212" w:type="dxa"/>
            <w:shd w:val="clear" w:color="auto" w:fill="E7E6E6" w:themeFill="background2"/>
          </w:tcPr>
          <w:p w14:paraId="26891231" w14:textId="77777777" w:rsidR="00A20FD5" w:rsidRPr="000231E5" w:rsidRDefault="00A20FD5" w:rsidP="00A20FD5">
            <w:pPr>
              <w:rPr>
                <w:rFonts w:ascii="Arial" w:hAnsi="Arial" w:cs="Arial"/>
                <w:color w:val="000000" w:themeColor="text1"/>
              </w:rPr>
            </w:pPr>
          </w:p>
        </w:tc>
        <w:tc>
          <w:tcPr>
            <w:tcW w:w="4961" w:type="dxa"/>
            <w:gridSpan w:val="2"/>
            <w:shd w:val="clear" w:color="auto" w:fill="E7E6E6" w:themeFill="background2"/>
          </w:tcPr>
          <w:p w14:paraId="738BB98A" w14:textId="77777777" w:rsidR="00A20FD5" w:rsidRPr="000231E5" w:rsidRDefault="00A20FD5" w:rsidP="00A20FD5">
            <w:pPr>
              <w:rPr>
                <w:rFonts w:ascii="Arial" w:hAnsi="Arial" w:cs="Arial"/>
              </w:rPr>
            </w:pPr>
          </w:p>
        </w:tc>
        <w:tc>
          <w:tcPr>
            <w:tcW w:w="281" w:type="dxa"/>
            <w:vMerge/>
          </w:tcPr>
          <w:p w14:paraId="5259D7DF" w14:textId="77777777" w:rsidR="00A20FD5" w:rsidRPr="000231E5" w:rsidRDefault="00A20FD5" w:rsidP="00EE06D8">
            <w:pPr>
              <w:ind w:left="-384" w:firstLine="384"/>
              <w:rPr>
                <w:rFonts w:ascii="Arial" w:hAnsi="Arial" w:cs="Arial"/>
              </w:rPr>
            </w:pPr>
          </w:p>
        </w:tc>
      </w:tr>
      <w:tr w:rsidR="008C54A6" w14:paraId="4D6FD238" w14:textId="77777777" w:rsidTr="00EE06D8">
        <w:trPr>
          <w:cantSplit/>
          <w:trHeight w:val="572"/>
        </w:trPr>
        <w:tc>
          <w:tcPr>
            <w:tcW w:w="274" w:type="dxa"/>
            <w:vMerge/>
          </w:tcPr>
          <w:p w14:paraId="268D8766" w14:textId="77777777" w:rsidR="008C54A6" w:rsidRDefault="008C54A6" w:rsidP="00A20FD5"/>
        </w:tc>
        <w:tc>
          <w:tcPr>
            <w:tcW w:w="577" w:type="dxa"/>
            <w:shd w:val="clear" w:color="auto" w:fill="auto"/>
            <w:textDirection w:val="btLr"/>
          </w:tcPr>
          <w:p w14:paraId="1E902D39" w14:textId="29E2B38A" w:rsidR="008C54A6" w:rsidRDefault="00277E82" w:rsidP="00A20FD5">
            <w:pPr>
              <w:jc w:val="center"/>
              <w:rPr>
                <w:rFonts w:ascii="Arial" w:hAnsi="Arial" w:cs="Arial"/>
                <w:b/>
                <w:bCs/>
                <w:noProof/>
              </w:rPr>
            </w:pPr>
            <w:r>
              <w:rPr>
                <w:rFonts w:ascii="Arial" w:hAnsi="Arial" w:cs="Arial"/>
                <w:b/>
                <w:bCs/>
                <w:noProof/>
              </w:rPr>
              <w:t xml:space="preserve">                                                                                             </w:t>
            </w:r>
            <w:r w:rsidR="000A7CEE">
              <w:rPr>
                <w:rFonts w:ascii="Arial" w:hAnsi="Arial" w:cs="Arial"/>
                <w:b/>
                <w:bCs/>
                <w:noProof/>
              </w:rPr>
              <w:t>**NEW**</w:t>
            </w:r>
          </w:p>
        </w:tc>
        <w:tc>
          <w:tcPr>
            <w:tcW w:w="3629" w:type="dxa"/>
            <w:gridSpan w:val="2"/>
          </w:tcPr>
          <w:p w14:paraId="1C239D08" w14:textId="253C3D90" w:rsidR="008C54A6" w:rsidRDefault="008C54A6" w:rsidP="00A20FD5">
            <w:pPr>
              <w:rPr>
                <w:rFonts w:ascii="Arial" w:hAnsi="Arial" w:cs="Arial"/>
                <w:b/>
                <w:bCs/>
                <w:color w:val="003893"/>
                <w:lang w:val="en"/>
              </w:rPr>
            </w:pPr>
            <w:r>
              <w:rPr>
                <w:rFonts w:ascii="Arial" w:hAnsi="Arial" w:cs="Arial"/>
                <w:b/>
                <w:bCs/>
                <w:color w:val="003893"/>
                <w:lang w:val="en"/>
              </w:rPr>
              <w:t>Primary Care Integrated Development</w:t>
            </w:r>
          </w:p>
        </w:tc>
        <w:tc>
          <w:tcPr>
            <w:tcW w:w="1231" w:type="dxa"/>
            <w:gridSpan w:val="2"/>
          </w:tcPr>
          <w:p w14:paraId="1D4BEDA9" w14:textId="38F3740E" w:rsidR="008C54A6" w:rsidRDefault="006D3AC5" w:rsidP="00A20FD5">
            <w:pPr>
              <w:rPr>
                <w:rFonts w:ascii="Arial" w:hAnsi="Arial" w:cs="Arial"/>
              </w:rPr>
            </w:pPr>
            <w:r>
              <w:rPr>
                <w:rFonts w:ascii="Arial" w:hAnsi="Arial" w:cs="Arial"/>
              </w:rPr>
              <w:t>January 2025</w:t>
            </w:r>
          </w:p>
        </w:tc>
        <w:tc>
          <w:tcPr>
            <w:tcW w:w="4635" w:type="dxa"/>
            <w:gridSpan w:val="2"/>
          </w:tcPr>
          <w:p w14:paraId="0459EEDB" w14:textId="77777777" w:rsidR="008C54A6" w:rsidRDefault="008C54A6" w:rsidP="008C54A6">
            <w:pPr>
              <w:pStyle w:val="NormalWeb"/>
              <w:shd w:val="clear" w:color="auto" w:fill="FFFFFF"/>
              <w:rPr>
                <w:rFonts w:ascii="Arial" w:hAnsi="Arial" w:cs="Arial"/>
                <w:color w:val="000000"/>
              </w:rPr>
            </w:pPr>
            <w:r>
              <w:rPr>
                <w:rFonts w:ascii="Arial" w:hAnsi="Arial" w:cs="Arial"/>
                <w:color w:val="000000"/>
              </w:rPr>
              <w:t xml:space="preserve">Register your interest </w:t>
            </w:r>
            <w:hyperlink r:id="rId70" w:tooltip="Original URL: https://forms.office.com/e/U6XJ8Re7aM. Click or tap if you trust this link." w:history="1">
              <w:r>
                <w:rPr>
                  <w:rStyle w:val="Hyperlink"/>
                  <w:rFonts w:ascii="Arial" w:hAnsi="Arial" w:cs="Arial"/>
                </w:rPr>
                <w:t>here</w:t>
              </w:r>
            </w:hyperlink>
            <w:r>
              <w:rPr>
                <w:rFonts w:ascii="Arial" w:hAnsi="Arial" w:cs="Arial"/>
                <w:color w:val="0000FF"/>
                <w:u w:val="single"/>
              </w:rPr>
              <w:t>.</w:t>
            </w:r>
            <w:r>
              <w:rPr>
                <w:rFonts w:ascii="Arial" w:hAnsi="Arial" w:cs="Arial"/>
                <w:color w:val="000000"/>
              </w:rPr>
              <w:t> </w:t>
            </w:r>
          </w:p>
          <w:p w14:paraId="1B1237B0" w14:textId="77777777" w:rsidR="000A7CEE" w:rsidRDefault="000A7CEE" w:rsidP="008C54A6">
            <w:pPr>
              <w:pStyle w:val="NormalWeb"/>
              <w:shd w:val="clear" w:color="auto" w:fill="FFFFFF"/>
              <w:rPr>
                <w:rFonts w:ascii="Arial" w:hAnsi="Arial" w:cs="Arial"/>
                <w:color w:val="000000"/>
              </w:rPr>
            </w:pPr>
          </w:p>
          <w:p w14:paraId="04E93740" w14:textId="7E3D9D78" w:rsidR="000A7CEE" w:rsidRDefault="000A7CEE" w:rsidP="008C54A6">
            <w:pPr>
              <w:pStyle w:val="NormalWeb"/>
              <w:shd w:val="clear" w:color="auto" w:fill="FFFFFF"/>
              <w:rPr>
                <w:rFonts w:ascii="Arial" w:hAnsi="Arial" w:cs="Arial"/>
                <w:color w:val="000000"/>
                <w:sz w:val="24"/>
                <w:szCs w:val="24"/>
              </w:rPr>
            </w:pPr>
            <w:r>
              <w:rPr>
                <w:rFonts w:ascii="Arial" w:hAnsi="Arial" w:cs="Arial"/>
                <w:color w:val="000000"/>
                <w:sz w:val="24"/>
                <w:szCs w:val="24"/>
              </w:rPr>
              <w:object w:dxaOrig="1538" w:dyaOrig="994" w14:anchorId="0FD2078D">
                <v:shape id="_x0000_i1035" type="#_x0000_t75" style="width:77.25pt;height:49.5pt" o:ole="">
                  <v:imagedata r:id="rId71" o:title=""/>
                </v:shape>
                <o:OLEObject Type="Embed" ProgID="Acrobat.Document.DC" ShapeID="_x0000_i1035" DrawAspect="Icon" ObjectID="_1797065557" r:id="rId72"/>
              </w:object>
            </w:r>
            <w:r>
              <w:rPr>
                <w:rFonts w:ascii="Arial" w:hAnsi="Arial" w:cs="Arial"/>
                <w:color w:val="000000"/>
                <w:sz w:val="24"/>
                <w:szCs w:val="24"/>
              </w:rPr>
              <w:object w:dxaOrig="1538" w:dyaOrig="994" w14:anchorId="396DD614">
                <v:shape id="_x0000_i1036" type="#_x0000_t75" style="width:77.25pt;height:49.5pt" o:ole="">
                  <v:imagedata r:id="rId73" o:title=""/>
                </v:shape>
                <o:OLEObject Type="Embed" ProgID="Acrobat.Document.DC" ShapeID="_x0000_i1036" DrawAspect="Icon" ObjectID="_1797065558" r:id="rId74"/>
              </w:object>
            </w:r>
            <w:r>
              <w:rPr>
                <w:rFonts w:ascii="Arial" w:hAnsi="Arial" w:cs="Arial"/>
                <w:color w:val="000000"/>
                <w:sz w:val="24"/>
                <w:szCs w:val="24"/>
              </w:rPr>
              <w:object w:dxaOrig="1538" w:dyaOrig="994" w14:anchorId="3E75C87C">
                <v:shape id="_x0000_i1037" type="#_x0000_t75" style="width:77.25pt;height:49.5pt" o:ole="">
                  <v:imagedata r:id="rId75" o:title=""/>
                </v:shape>
                <o:OLEObject Type="Embed" ProgID="Acrobat.Document.DC" ShapeID="_x0000_i1037" DrawAspect="Icon" ObjectID="_1797065559" r:id="rId76"/>
              </w:object>
            </w:r>
            <w:r>
              <w:rPr>
                <w:rFonts w:ascii="Arial" w:hAnsi="Arial" w:cs="Arial"/>
                <w:color w:val="000000"/>
                <w:sz w:val="24"/>
                <w:szCs w:val="24"/>
              </w:rPr>
              <w:object w:dxaOrig="1538" w:dyaOrig="994" w14:anchorId="790C58A6">
                <v:shape id="_x0000_i1038" type="#_x0000_t75" style="width:77.25pt;height:49.5pt" o:ole="">
                  <v:imagedata r:id="rId77" o:title=""/>
                </v:shape>
                <o:OLEObject Type="Embed" ProgID="Acrobat.Document.DC" ShapeID="_x0000_i1038" DrawAspect="Icon" ObjectID="_1797065560" r:id="rId78"/>
              </w:object>
            </w:r>
            <w:r w:rsidR="00BE5C2D">
              <w:rPr>
                <w:rFonts w:ascii="Arial" w:hAnsi="Arial" w:cs="Arial"/>
                <w:color w:val="000000"/>
                <w:sz w:val="24"/>
                <w:szCs w:val="24"/>
              </w:rPr>
              <w:object w:dxaOrig="1538" w:dyaOrig="994" w14:anchorId="4CBB07F3">
                <v:shape id="_x0000_i1039" type="#_x0000_t75" style="width:77.25pt;height:49.5pt" o:ole="">
                  <v:imagedata r:id="rId79" o:title=""/>
                </v:shape>
                <o:OLEObject Type="Embed" ProgID="Acrobat.Document.DC" ShapeID="_x0000_i1039" DrawAspect="Icon" ObjectID="_1797065561" r:id="rId80"/>
              </w:object>
            </w:r>
            <w:r w:rsidR="00BE5C2D">
              <w:rPr>
                <w:rFonts w:ascii="Arial" w:hAnsi="Arial" w:cs="Arial"/>
                <w:color w:val="000000"/>
                <w:sz w:val="24"/>
                <w:szCs w:val="24"/>
              </w:rPr>
              <w:object w:dxaOrig="1538" w:dyaOrig="994" w14:anchorId="047385E0">
                <v:shape id="_x0000_i1040" type="#_x0000_t75" style="width:77.25pt;height:49.5pt" o:ole="">
                  <v:imagedata r:id="rId81" o:title=""/>
                </v:shape>
                <o:OLEObject Type="Embed" ProgID="Acrobat.Document.DC" ShapeID="_x0000_i1040" DrawAspect="Icon" ObjectID="_1797065562" r:id="rId82"/>
              </w:object>
            </w:r>
          </w:p>
        </w:tc>
        <w:tc>
          <w:tcPr>
            <w:tcW w:w="4538" w:type="dxa"/>
          </w:tcPr>
          <w:p w14:paraId="520B71E1" w14:textId="77777777" w:rsidR="008C54A6" w:rsidRDefault="008C54A6" w:rsidP="008C54A6">
            <w:pPr>
              <w:pStyle w:val="NormalWeb"/>
              <w:shd w:val="clear" w:color="auto" w:fill="FFFFFF"/>
              <w:spacing w:before="0" w:beforeAutospacing="0" w:after="0" w:afterAutospacing="0"/>
              <w:rPr>
                <w:rFonts w:ascii="Arial" w:hAnsi="Arial" w:cs="Arial"/>
                <w:color w:val="000000"/>
              </w:rPr>
            </w:pPr>
            <w:r w:rsidRPr="0019090A">
              <w:rPr>
                <w:rFonts w:ascii="Arial" w:hAnsi="Arial" w:cs="Arial"/>
                <w:color w:val="000000"/>
              </w:rPr>
              <w:t>It is a two-year pick-and-mix variety of fully funded educational programmes for all members of primary care:</w:t>
            </w:r>
          </w:p>
          <w:p w14:paraId="444E7063" w14:textId="77777777" w:rsidR="008C54A6" w:rsidRPr="008C54A6" w:rsidRDefault="008C54A6" w:rsidP="008C54A6">
            <w:pPr>
              <w:pStyle w:val="NormalWeb"/>
              <w:shd w:val="clear" w:color="auto" w:fill="FFFFFF"/>
              <w:spacing w:before="0" w:beforeAutospacing="0" w:after="0" w:afterAutospacing="0"/>
              <w:rPr>
                <w:sz w:val="12"/>
                <w:szCs w:val="12"/>
              </w:rPr>
            </w:pPr>
          </w:p>
          <w:p w14:paraId="1C1CB56F" w14:textId="77777777" w:rsidR="008C54A6" w:rsidRPr="0019090A" w:rsidRDefault="008C54A6" w:rsidP="008C54A6">
            <w:pPr>
              <w:numPr>
                <w:ilvl w:val="0"/>
                <w:numId w:val="12"/>
              </w:numPr>
              <w:shd w:val="clear" w:color="auto" w:fill="FFFFFF"/>
              <w:tabs>
                <w:tab w:val="clear" w:pos="720"/>
                <w:tab w:val="num" w:pos="325"/>
              </w:tabs>
              <w:ind w:left="325" w:hanging="283"/>
              <w:rPr>
                <w:rFonts w:eastAsia="Times New Roman"/>
                <w:color w:val="000000"/>
              </w:rPr>
            </w:pPr>
            <w:r w:rsidRPr="0019090A">
              <w:rPr>
                <w:rFonts w:ascii="Arial" w:eastAsia="Times New Roman" w:hAnsi="Arial" w:cs="Arial"/>
                <w:color w:val="000000"/>
              </w:rPr>
              <w:t>General Practice – including,</w:t>
            </w:r>
          </w:p>
          <w:p w14:paraId="14691DFF" w14:textId="77777777" w:rsidR="008C54A6" w:rsidRPr="0019090A" w:rsidRDefault="008C54A6" w:rsidP="008C54A6">
            <w:pPr>
              <w:numPr>
                <w:ilvl w:val="1"/>
                <w:numId w:val="12"/>
              </w:numPr>
              <w:shd w:val="clear" w:color="auto" w:fill="FFFFFF"/>
              <w:tabs>
                <w:tab w:val="clear" w:pos="1440"/>
                <w:tab w:val="num" w:pos="609"/>
              </w:tabs>
              <w:ind w:left="609" w:hanging="284"/>
              <w:rPr>
                <w:rFonts w:eastAsia="Times New Roman"/>
                <w:color w:val="000000"/>
              </w:rPr>
            </w:pPr>
            <w:r w:rsidRPr="0019090A">
              <w:rPr>
                <w:rFonts w:ascii="Arial" w:eastAsia="Times New Roman" w:hAnsi="Arial" w:cs="Arial"/>
                <w:color w:val="000000"/>
              </w:rPr>
              <w:t>Red Whale learning for GPs</w:t>
            </w:r>
          </w:p>
          <w:p w14:paraId="1FB07BBB" w14:textId="77777777" w:rsidR="008C54A6" w:rsidRPr="0019090A" w:rsidRDefault="008C54A6" w:rsidP="008C54A6">
            <w:pPr>
              <w:numPr>
                <w:ilvl w:val="1"/>
                <w:numId w:val="12"/>
              </w:numPr>
              <w:shd w:val="clear" w:color="auto" w:fill="FFFFFF"/>
              <w:tabs>
                <w:tab w:val="clear" w:pos="1440"/>
                <w:tab w:val="num" w:pos="609"/>
              </w:tabs>
              <w:ind w:left="609" w:hanging="284"/>
              <w:rPr>
                <w:rFonts w:ascii="Arial" w:eastAsia="Times New Roman" w:hAnsi="Arial" w:cs="Arial"/>
                <w:color w:val="000000"/>
              </w:rPr>
            </w:pPr>
            <w:r w:rsidRPr="0019090A">
              <w:rPr>
                <w:rFonts w:ascii="Arial" w:eastAsia="Times New Roman" w:hAnsi="Arial" w:cs="Arial"/>
                <w:color w:val="000000"/>
              </w:rPr>
              <w:t>Red Whale learning for ACPs and trainee ACPs</w:t>
            </w:r>
          </w:p>
          <w:p w14:paraId="50878255" w14:textId="77777777" w:rsidR="008C54A6" w:rsidRPr="0019090A" w:rsidRDefault="008C54A6" w:rsidP="008C54A6">
            <w:pPr>
              <w:numPr>
                <w:ilvl w:val="1"/>
                <w:numId w:val="12"/>
              </w:numPr>
              <w:shd w:val="clear" w:color="auto" w:fill="FFFFFF"/>
              <w:tabs>
                <w:tab w:val="clear" w:pos="1440"/>
                <w:tab w:val="num" w:pos="609"/>
              </w:tabs>
              <w:ind w:left="609" w:hanging="284"/>
              <w:rPr>
                <w:rFonts w:eastAsia="Times New Roman"/>
                <w:color w:val="000000"/>
              </w:rPr>
            </w:pPr>
            <w:r w:rsidRPr="0019090A">
              <w:rPr>
                <w:rFonts w:ascii="Arial" w:eastAsia="Times New Roman" w:hAnsi="Arial" w:cs="Arial"/>
                <w:color w:val="000000"/>
              </w:rPr>
              <w:t>GPN Foundation and Next Steps for GPNs and NAs new to primary care or newly qualified</w:t>
            </w:r>
          </w:p>
          <w:p w14:paraId="799FE911" w14:textId="77777777" w:rsidR="008C54A6" w:rsidRPr="0019090A" w:rsidRDefault="008C54A6" w:rsidP="008C54A6">
            <w:pPr>
              <w:numPr>
                <w:ilvl w:val="1"/>
                <w:numId w:val="12"/>
              </w:numPr>
              <w:shd w:val="clear" w:color="auto" w:fill="FFFFFF"/>
              <w:tabs>
                <w:tab w:val="clear" w:pos="1440"/>
                <w:tab w:val="num" w:pos="609"/>
              </w:tabs>
              <w:ind w:left="609" w:hanging="284"/>
              <w:rPr>
                <w:rFonts w:ascii="Arial" w:eastAsia="Times New Roman" w:hAnsi="Arial" w:cs="Arial"/>
                <w:color w:val="000000"/>
              </w:rPr>
            </w:pPr>
            <w:r w:rsidRPr="0019090A">
              <w:rPr>
                <w:rFonts w:ascii="Arial" w:eastAsia="Times New Roman" w:hAnsi="Arial" w:cs="Arial"/>
                <w:color w:val="000000"/>
              </w:rPr>
              <w:t>N2PC for those new to primary care, with a focus on the ARRS roles, but open to anyone new to primary care (brochure is attached)</w:t>
            </w:r>
          </w:p>
          <w:p w14:paraId="06BD2A7D" w14:textId="77777777" w:rsidR="008C54A6" w:rsidRPr="0019090A" w:rsidRDefault="008C54A6" w:rsidP="008C54A6">
            <w:pPr>
              <w:numPr>
                <w:ilvl w:val="0"/>
                <w:numId w:val="12"/>
              </w:numPr>
              <w:shd w:val="clear" w:color="auto" w:fill="FFFFFF"/>
              <w:tabs>
                <w:tab w:val="clear" w:pos="720"/>
                <w:tab w:val="num" w:pos="325"/>
              </w:tabs>
              <w:ind w:left="325" w:hanging="283"/>
              <w:rPr>
                <w:rFonts w:eastAsia="Times New Roman"/>
                <w:color w:val="000000"/>
              </w:rPr>
            </w:pPr>
            <w:r w:rsidRPr="0019090A">
              <w:rPr>
                <w:rFonts w:ascii="Arial" w:eastAsia="Times New Roman" w:hAnsi="Arial" w:cs="Arial"/>
                <w:color w:val="000000"/>
              </w:rPr>
              <w:t>Community Pharmacy</w:t>
            </w:r>
          </w:p>
          <w:p w14:paraId="2213B3E3" w14:textId="77777777" w:rsidR="008C54A6" w:rsidRPr="0019090A" w:rsidRDefault="008C54A6" w:rsidP="008C54A6">
            <w:pPr>
              <w:numPr>
                <w:ilvl w:val="0"/>
                <w:numId w:val="12"/>
              </w:numPr>
              <w:shd w:val="clear" w:color="auto" w:fill="FFFFFF"/>
              <w:tabs>
                <w:tab w:val="clear" w:pos="720"/>
                <w:tab w:val="num" w:pos="325"/>
              </w:tabs>
              <w:ind w:left="325" w:hanging="283"/>
              <w:rPr>
                <w:rFonts w:ascii="Arial" w:eastAsia="Times New Roman" w:hAnsi="Arial" w:cs="Arial"/>
                <w:color w:val="000000"/>
              </w:rPr>
            </w:pPr>
            <w:r w:rsidRPr="0019090A">
              <w:rPr>
                <w:rFonts w:ascii="Arial" w:eastAsia="Times New Roman" w:hAnsi="Arial" w:cs="Arial"/>
                <w:color w:val="000000"/>
              </w:rPr>
              <w:lastRenderedPageBreak/>
              <w:t>Dentistry</w:t>
            </w:r>
          </w:p>
          <w:p w14:paraId="68E8C0F6" w14:textId="77777777" w:rsidR="008C54A6" w:rsidRPr="0019090A" w:rsidRDefault="008C54A6" w:rsidP="008C54A6">
            <w:pPr>
              <w:numPr>
                <w:ilvl w:val="0"/>
                <w:numId w:val="12"/>
              </w:numPr>
              <w:shd w:val="clear" w:color="auto" w:fill="FFFFFF"/>
              <w:tabs>
                <w:tab w:val="clear" w:pos="720"/>
                <w:tab w:val="num" w:pos="325"/>
              </w:tabs>
              <w:ind w:left="325" w:hanging="283"/>
              <w:rPr>
                <w:rFonts w:ascii="Arial" w:eastAsia="Times New Roman" w:hAnsi="Arial" w:cs="Arial"/>
                <w:color w:val="000000"/>
              </w:rPr>
            </w:pPr>
            <w:r w:rsidRPr="0019090A">
              <w:rPr>
                <w:rFonts w:ascii="Arial" w:eastAsia="Times New Roman" w:hAnsi="Arial" w:cs="Arial"/>
                <w:color w:val="000000"/>
              </w:rPr>
              <w:t>Optometry</w:t>
            </w:r>
          </w:p>
          <w:p w14:paraId="443F91BB" w14:textId="77777777" w:rsidR="008C54A6" w:rsidRPr="0019090A" w:rsidRDefault="008C54A6" w:rsidP="008C54A6">
            <w:pPr>
              <w:numPr>
                <w:ilvl w:val="0"/>
                <w:numId w:val="12"/>
              </w:numPr>
              <w:shd w:val="clear" w:color="auto" w:fill="FFFFFF"/>
              <w:tabs>
                <w:tab w:val="clear" w:pos="720"/>
                <w:tab w:val="num" w:pos="325"/>
              </w:tabs>
              <w:ind w:left="325" w:hanging="283"/>
              <w:rPr>
                <w:rFonts w:ascii="Arial" w:eastAsia="Times New Roman" w:hAnsi="Arial" w:cs="Arial"/>
                <w:color w:val="000000"/>
              </w:rPr>
            </w:pPr>
            <w:r w:rsidRPr="0019090A">
              <w:rPr>
                <w:rFonts w:ascii="Arial" w:eastAsia="Times New Roman" w:hAnsi="Arial" w:cs="Arial"/>
                <w:color w:val="000000"/>
              </w:rPr>
              <w:t>Clinical</w:t>
            </w:r>
          </w:p>
          <w:p w14:paraId="55C69025" w14:textId="77777777" w:rsidR="008C54A6" w:rsidRPr="0019090A" w:rsidRDefault="008C54A6" w:rsidP="008C54A6">
            <w:pPr>
              <w:numPr>
                <w:ilvl w:val="0"/>
                <w:numId w:val="12"/>
              </w:numPr>
              <w:shd w:val="clear" w:color="auto" w:fill="FFFFFF"/>
              <w:tabs>
                <w:tab w:val="clear" w:pos="720"/>
                <w:tab w:val="num" w:pos="325"/>
              </w:tabs>
              <w:ind w:left="325" w:hanging="283"/>
              <w:rPr>
                <w:rFonts w:eastAsia="Times New Roman"/>
                <w:color w:val="000000"/>
              </w:rPr>
            </w:pPr>
            <w:r w:rsidRPr="0019090A">
              <w:rPr>
                <w:rFonts w:ascii="Arial" w:eastAsia="Times New Roman" w:hAnsi="Arial" w:cs="Arial"/>
                <w:color w:val="000000"/>
              </w:rPr>
              <w:t>Non-clinical</w:t>
            </w:r>
          </w:p>
          <w:p w14:paraId="792300FC" w14:textId="77777777" w:rsidR="008C54A6" w:rsidRPr="008C54A6" w:rsidRDefault="008C54A6" w:rsidP="008C54A6">
            <w:pPr>
              <w:pStyle w:val="NormalWeb"/>
              <w:shd w:val="clear" w:color="auto" w:fill="FFFFFF"/>
              <w:spacing w:before="0" w:beforeAutospacing="0" w:after="0" w:afterAutospacing="0"/>
              <w:rPr>
                <w:rFonts w:ascii="Arial" w:hAnsi="Arial" w:cs="Arial"/>
                <w:color w:val="000000"/>
                <w:sz w:val="12"/>
                <w:szCs w:val="12"/>
              </w:rPr>
            </w:pPr>
          </w:p>
          <w:p w14:paraId="42B11C9A" w14:textId="77777777" w:rsidR="008C54A6" w:rsidRDefault="008C54A6" w:rsidP="008C54A6">
            <w:pPr>
              <w:pStyle w:val="NormalWeb"/>
              <w:shd w:val="clear" w:color="auto" w:fill="FFFFFF"/>
              <w:spacing w:before="0" w:beforeAutospacing="0" w:after="0" w:afterAutospacing="0"/>
              <w:rPr>
                <w:rFonts w:ascii="Arial" w:hAnsi="Arial" w:cs="Arial"/>
                <w:color w:val="0000FF"/>
                <w:u w:val="single"/>
              </w:rPr>
            </w:pPr>
            <w:r w:rsidRPr="0019090A">
              <w:rPr>
                <w:rFonts w:ascii="Arial" w:hAnsi="Arial" w:cs="Arial"/>
                <w:color w:val="000000"/>
              </w:rPr>
              <w:t xml:space="preserve">For a more in-depth list of classes please see the attached posters and you can view more on the website here </w:t>
            </w:r>
            <w:hyperlink r:id="rId83" w:tooltip="Original URL: https://gmthub.co.uk/portfolio-item/primary-care-idp/. Click or tap if you trust this link." w:history="1">
              <w:r w:rsidRPr="0019090A">
                <w:rPr>
                  <w:rStyle w:val="Hyperlink"/>
                  <w:rFonts w:ascii="Arial" w:hAnsi="Arial" w:cs="Arial"/>
                </w:rPr>
                <w:t>https://gmthub.co.uk/portfolio-item/primary-care-idp/</w:t>
              </w:r>
            </w:hyperlink>
          </w:p>
          <w:p w14:paraId="46386D1A" w14:textId="77777777" w:rsidR="008C54A6" w:rsidRPr="008C54A6" w:rsidRDefault="008C54A6" w:rsidP="008C54A6">
            <w:pPr>
              <w:pStyle w:val="NormalWeb"/>
              <w:shd w:val="clear" w:color="auto" w:fill="FFFFFF"/>
              <w:spacing w:before="0" w:beforeAutospacing="0" w:after="0" w:afterAutospacing="0"/>
              <w:rPr>
                <w:rFonts w:ascii="Arial" w:hAnsi="Arial" w:cs="Arial"/>
                <w:color w:val="0000FF"/>
                <w:sz w:val="12"/>
                <w:szCs w:val="12"/>
                <w:u w:val="single"/>
              </w:rPr>
            </w:pPr>
          </w:p>
          <w:p w14:paraId="25DA0A11" w14:textId="77777777" w:rsidR="008C54A6" w:rsidRDefault="008C54A6" w:rsidP="008C54A6">
            <w:pPr>
              <w:pStyle w:val="NormalWeb"/>
              <w:shd w:val="clear" w:color="auto" w:fill="FFFFFF"/>
              <w:spacing w:before="0" w:beforeAutospacing="0" w:after="0" w:afterAutospacing="0"/>
            </w:pPr>
            <w:r>
              <w:rPr>
                <w:rFonts w:ascii="Arial" w:hAnsi="Arial" w:cs="Arial"/>
                <w:color w:val="000000"/>
              </w:rPr>
              <w:t xml:space="preserve">Our next onboarding point is </w:t>
            </w:r>
            <w:r>
              <w:rPr>
                <w:rFonts w:ascii="Arial" w:hAnsi="Arial" w:cs="Arial"/>
                <w:b/>
                <w:bCs/>
                <w:color w:val="000000"/>
              </w:rPr>
              <w:t>January 2025.</w:t>
            </w:r>
          </w:p>
          <w:p w14:paraId="24AE00BA" w14:textId="77777777" w:rsidR="008C54A6" w:rsidRPr="008C54A6" w:rsidRDefault="008C54A6" w:rsidP="008C54A6">
            <w:pPr>
              <w:pStyle w:val="NormalWeb"/>
              <w:shd w:val="clear" w:color="auto" w:fill="FFFFFF"/>
              <w:spacing w:before="0" w:beforeAutospacing="0" w:after="0" w:afterAutospacing="0"/>
              <w:rPr>
                <w:rFonts w:ascii="Arial" w:hAnsi="Arial" w:cs="Arial"/>
                <w:color w:val="0000FF"/>
                <w:sz w:val="12"/>
                <w:szCs w:val="12"/>
                <w:u w:val="single"/>
              </w:rPr>
            </w:pPr>
          </w:p>
          <w:p w14:paraId="01F95757" w14:textId="4EE9C912" w:rsidR="008C54A6" w:rsidRPr="008C54A6" w:rsidRDefault="008C54A6" w:rsidP="008C54A6">
            <w:pPr>
              <w:pStyle w:val="NormalWeb"/>
              <w:shd w:val="clear" w:color="auto" w:fill="FFFFFF"/>
              <w:spacing w:before="0" w:beforeAutospacing="0" w:after="0" w:afterAutospacing="0"/>
              <w:rPr>
                <w:rFonts w:ascii="Arial" w:hAnsi="Arial" w:cs="Arial"/>
                <w:color w:val="0000FF"/>
                <w:sz w:val="12"/>
                <w:szCs w:val="12"/>
                <w:u w:val="single"/>
              </w:rPr>
            </w:pPr>
          </w:p>
        </w:tc>
        <w:tc>
          <w:tcPr>
            <w:tcW w:w="281" w:type="dxa"/>
            <w:vMerge/>
          </w:tcPr>
          <w:p w14:paraId="559843D9" w14:textId="77777777" w:rsidR="008C54A6" w:rsidRDefault="008C54A6" w:rsidP="00EE06D8">
            <w:pPr>
              <w:ind w:left="-384" w:firstLine="384"/>
            </w:pPr>
          </w:p>
        </w:tc>
      </w:tr>
      <w:tr w:rsidR="00201461" w14:paraId="3544A4B6" w14:textId="77777777" w:rsidTr="00EE06D8">
        <w:trPr>
          <w:cantSplit/>
          <w:trHeight w:val="830"/>
        </w:trPr>
        <w:tc>
          <w:tcPr>
            <w:tcW w:w="274" w:type="dxa"/>
            <w:vMerge/>
          </w:tcPr>
          <w:p w14:paraId="5F7A210E" w14:textId="77777777" w:rsidR="00201461" w:rsidRDefault="00201461" w:rsidP="00A20FD5"/>
        </w:tc>
        <w:tc>
          <w:tcPr>
            <w:tcW w:w="577" w:type="dxa"/>
            <w:shd w:val="clear" w:color="auto" w:fill="auto"/>
            <w:textDirection w:val="btLr"/>
          </w:tcPr>
          <w:p w14:paraId="6B52F34B" w14:textId="32DF9F6F" w:rsidR="00201461" w:rsidRDefault="00201461" w:rsidP="00A20FD5">
            <w:pPr>
              <w:jc w:val="center"/>
              <w:rPr>
                <w:rFonts w:ascii="Arial" w:hAnsi="Arial" w:cs="Arial"/>
                <w:b/>
                <w:bCs/>
                <w:noProof/>
              </w:rPr>
            </w:pPr>
            <w:r>
              <w:rPr>
                <w:rFonts w:ascii="Arial" w:hAnsi="Arial" w:cs="Arial"/>
                <w:b/>
                <w:bCs/>
                <w:noProof/>
              </w:rPr>
              <w:t>**NEW**</w:t>
            </w:r>
          </w:p>
        </w:tc>
        <w:tc>
          <w:tcPr>
            <w:tcW w:w="3629" w:type="dxa"/>
            <w:gridSpan w:val="2"/>
          </w:tcPr>
          <w:p w14:paraId="684C82F3" w14:textId="1BEB05A0" w:rsidR="00201461" w:rsidRPr="00A83545" w:rsidRDefault="00201461" w:rsidP="00A20FD5">
            <w:pPr>
              <w:rPr>
                <w:rFonts w:ascii="Arial" w:hAnsi="Arial" w:cs="Arial"/>
                <w:b/>
                <w:bCs/>
                <w:color w:val="003893"/>
                <w:lang w:val="en"/>
              </w:rPr>
            </w:pPr>
            <w:r w:rsidRPr="00201461">
              <w:rPr>
                <w:rFonts w:ascii="Arial" w:hAnsi="Arial" w:cs="Arial"/>
                <w:b/>
                <w:bCs/>
                <w:color w:val="003893"/>
                <w:lang w:val="en"/>
              </w:rPr>
              <w:t xml:space="preserve">Advanced Clinical </w:t>
            </w:r>
            <w:r w:rsidR="00B90C99" w:rsidRPr="00201461">
              <w:rPr>
                <w:rFonts w:ascii="Arial" w:hAnsi="Arial" w:cs="Arial"/>
                <w:b/>
                <w:bCs/>
                <w:color w:val="003893"/>
                <w:lang w:val="en"/>
              </w:rPr>
              <w:t xml:space="preserve">Practice </w:t>
            </w:r>
            <w:r w:rsidR="00B90C99">
              <w:rPr>
                <w:rFonts w:ascii="Arial" w:hAnsi="Arial" w:cs="Arial"/>
                <w:b/>
                <w:bCs/>
                <w:color w:val="003893"/>
                <w:lang w:val="en"/>
              </w:rPr>
              <w:t>Demand</w:t>
            </w:r>
            <w:r w:rsidRPr="00201461">
              <w:rPr>
                <w:rFonts w:ascii="Arial" w:hAnsi="Arial" w:cs="Arial"/>
                <w:b/>
                <w:bCs/>
                <w:color w:val="003893"/>
                <w:lang w:val="en"/>
              </w:rPr>
              <w:t xml:space="preserve">-Led process for Autumn 25/26 cohorts </w:t>
            </w:r>
          </w:p>
        </w:tc>
        <w:tc>
          <w:tcPr>
            <w:tcW w:w="1231" w:type="dxa"/>
            <w:gridSpan w:val="2"/>
          </w:tcPr>
          <w:p w14:paraId="5A48841C" w14:textId="232889B0" w:rsidR="00201461" w:rsidRDefault="00B90C99" w:rsidP="00A20FD5">
            <w:pPr>
              <w:rPr>
                <w:rFonts w:ascii="Arial" w:hAnsi="Arial" w:cs="Arial"/>
              </w:rPr>
            </w:pPr>
            <w:r>
              <w:rPr>
                <w:rFonts w:ascii="Arial" w:hAnsi="Arial" w:cs="Arial"/>
              </w:rPr>
              <w:t>12th February 2025</w:t>
            </w:r>
          </w:p>
        </w:tc>
        <w:tc>
          <w:tcPr>
            <w:tcW w:w="4635" w:type="dxa"/>
            <w:gridSpan w:val="2"/>
          </w:tcPr>
          <w:p w14:paraId="7BB008C6" w14:textId="77777777" w:rsidR="00B90C99" w:rsidRPr="00B90C99" w:rsidRDefault="00B90C99" w:rsidP="00B90C99">
            <w:pPr>
              <w:rPr>
                <w:rFonts w:ascii="Arial" w:hAnsi="Arial" w:cs="Arial"/>
              </w:rPr>
            </w:pPr>
            <w:r w:rsidRPr="00B90C99">
              <w:rPr>
                <w:rFonts w:ascii="Arial" w:hAnsi="Arial" w:cs="Arial"/>
                <w:b/>
                <w:bCs/>
              </w:rPr>
              <w:t>For Information about the NW Faculty for Advancing Practice please do</w:t>
            </w:r>
            <w:r>
              <w:rPr>
                <w:rFonts w:ascii="Aptos" w:hAnsi="Aptos"/>
                <w:b/>
                <w:bCs/>
              </w:rPr>
              <w:t xml:space="preserve"> </w:t>
            </w:r>
            <w:hyperlink r:id="rId84" w:tgtFrame="_blank" w:history="1">
              <w:r>
                <w:rPr>
                  <w:rStyle w:val="Hyperlink"/>
                  <w:rFonts w:ascii="Aptos" w:hAnsi="Aptos"/>
                  <w:b/>
                  <w:bCs/>
                </w:rPr>
                <w:t>sign up</w:t>
              </w:r>
            </w:hyperlink>
            <w:r>
              <w:rPr>
                <w:rFonts w:ascii="Aptos" w:hAnsi="Aptos"/>
                <w:b/>
                <w:bCs/>
              </w:rPr>
              <w:t xml:space="preserve"> </w:t>
            </w:r>
            <w:r w:rsidRPr="00B90C99">
              <w:rPr>
                <w:rFonts w:ascii="Arial" w:hAnsi="Arial" w:cs="Arial"/>
                <w:b/>
                <w:bCs/>
              </w:rPr>
              <w:t>to our database </w:t>
            </w:r>
            <w:r w:rsidRPr="00B90C99">
              <w:rPr>
                <w:rFonts w:ascii="Arial" w:hAnsi="Arial" w:cs="Arial"/>
              </w:rPr>
              <w:t> </w:t>
            </w:r>
          </w:p>
          <w:p w14:paraId="2B010C3A" w14:textId="77777777" w:rsidR="00201461" w:rsidRDefault="00201461" w:rsidP="00A20FD5">
            <w:pPr>
              <w:pStyle w:val="elementtoproof"/>
              <w:shd w:val="clear" w:color="auto" w:fill="FFFFFF"/>
              <w:rPr>
                <w:rFonts w:ascii="Arial" w:hAnsi="Arial" w:cs="Arial"/>
                <w:color w:val="000000"/>
                <w:sz w:val="24"/>
                <w:szCs w:val="24"/>
              </w:rPr>
            </w:pPr>
          </w:p>
        </w:tc>
        <w:tc>
          <w:tcPr>
            <w:tcW w:w="4538" w:type="dxa"/>
          </w:tcPr>
          <w:p w14:paraId="3E9E1074" w14:textId="64871FF5" w:rsidR="00B90C99" w:rsidRPr="00B90C99" w:rsidRDefault="00B90C99" w:rsidP="00B90C99">
            <w:pPr>
              <w:rPr>
                <w:rFonts w:ascii="Arial" w:hAnsi="Arial" w:cs="Arial"/>
              </w:rPr>
            </w:pPr>
            <w:r w:rsidRPr="00B90C99">
              <w:rPr>
                <w:rFonts w:ascii="Arial" w:hAnsi="Arial" w:cs="Arial"/>
              </w:rPr>
              <w:t xml:space="preserve">The </w:t>
            </w:r>
            <w:proofErr w:type="gramStart"/>
            <w:r w:rsidRPr="00B90C99">
              <w:rPr>
                <w:rFonts w:ascii="Arial" w:hAnsi="Arial" w:cs="Arial"/>
              </w:rPr>
              <w:t>North West</w:t>
            </w:r>
            <w:proofErr w:type="gramEnd"/>
            <w:r w:rsidRPr="00B90C99">
              <w:rPr>
                <w:rFonts w:ascii="Arial" w:hAnsi="Arial" w:cs="Arial"/>
              </w:rPr>
              <w:t xml:space="preserve"> Faculty for Advancing Practice has formally launched the Autumn 2025 – Spring 2026 funding </w:t>
            </w:r>
            <w:r>
              <w:rPr>
                <w:rFonts w:ascii="Arial" w:hAnsi="Arial" w:cs="Arial"/>
              </w:rPr>
              <w:t>a</w:t>
            </w:r>
            <w:r w:rsidRPr="00B90C99">
              <w:rPr>
                <w:rFonts w:ascii="Arial" w:hAnsi="Arial" w:cs="Arial"/>
              </w:rPr>
              <w:t>pplication.   Funding will be allocated to employers to address their population/service need and is not available for individual/s’ continual professional development.   </w:t>
            </w:r>
          </w:p>
          <w:p w14:paraId="3BEEE3F9" w14:textId="49D30106" w:rsidR="00B90C99" w:rsidRPr="00B90C99" w:rsidRDefault="00B90C99" w:rsidP="00B90C99">
            <w:pPr>
              <w:rPr>
                <w:rFonts w:ascii="Arial" w:hAnsi="Arial" w:cs="Arial"/>
              </w:rPr>
            </w:pPr>
            <w:r w:rsidRPr="00B90C99">
              <w:rPr>
                <w:rFonts w:ascii="Arial" w:hAnsi="Arial" w:cs="Arial"/>
              </w:rPr>
              <w:t xml:space="preserve">For full guidance on how to implement and fund advancing practice please access our guide on our </w:t>
            </w:r>
            <w:hyperlink r:id="rId85" w:tgtFrame="_blank" w:history="1">
              <w:r w:rsidRPr="00B90C99">
                <w:rPr>
                  <w:rStyle w:val="Hyperlink"/>
                  <w:rFonts w:ascii="Arial" w:hAnsi="Arial" w:cs="Arial"/>
                </w:rPr>
                <w:t>webpage </w:t>
              </w:r>
            </w:hyperlink>
            <w:r w:rsidRPr="00B90C99">
              <w:rPr>
                <w:rFonts w:ascii="Arial" w:hAnsi="Arial" w:cs="Arial"/>
              </w:rPr>
              <w:t>  </w:t>
            </w:r>
          </w:p>
          <w:p w14:paraId="56AC88A5" w14:textId="77777777" w:rsidR="00B90C99" w:rsidRPr="00B90C99" w:rsidRDefault="00B90C99" w:rsidP="00B90C99">
            <w:pPr>
              <w:rPr>
                <w:rFonts w:ascii="Arial" w:hAnsi="Arial" w:cs="Arial"/>
              </w:rPr>
            </w:pPr>
            <w:r w:rsidRPr="00B90C99">
              <w:rPr>
                <w:rFonts w:ascii="Arial" w:hAnsi="Arial" w:cs="Arial"/>
              </w:rPr>
              <w:t xml:space="preserve">What should you do if you are interested in applying for </w:t>
            </w:r>
            <w:proofErr w:type="gramStart"/>
            <w:r w:rsidRPr="00B90C99">
              <w:rPr>
                <w:rFonts w:ascii="Arial" w:hAnsi="Arial" w:cs="Arial"/>
              </w:rPr>
              <w:t>funding</w:t>
            </w:r>
            <w:proofErr w:type="gramEnd"/>
            <w:r w:rsidRPr="00B90C99">
              <w:rPr>
                <w:rFonts w:ascii="Arial" w:hAnsi="Arial" w:cs="Arial"/>
                <w:b/>
                <w:bCs/>
              </w:rPr>
              <w:t xml:space="preserve"> </w:t>
            </w:r>
            <w:r w:rsidRPr="00B90C99">
              <w:rPr>
                <w:rFonts w:ascii="Arial" w:hAnsi="Arial" w:cs="Arial"/>
              </w:rPr>
              <w:t>   </w:t>
            </w:r>
          </w:p>
          <w:p w14:paraId="3402FCD5" w14:textId="77777777" w:rsidR="00B90C99" w:rsidRPr="00B90C99" w:rsidRDefault="00B90C99" w:rsidP="00B90C99">
            <w:pPr>
              <w:numPr>
                <w:ilvl w:val="0"/>
                <w:numId w:val="13"/>
              </w:numPr>
              <w:rPr>
                <w:rFonts w:ascii="Arial" w:eastAsia="Times New Roman" w:hAnsi="Arial" w:cs="Arial"/>
              </w:rPr>
            </w:pPr>
            <w:r w:rsidRPr="00B90C99">
              <w:rPr>
                <w:rFonts w:ascii="Arial" w:eastAsia="Times New Roman" w:hAnsi="Arial" w:cs="Arial"/>
              </w:rPr>
              <w:t xml:space="preserve">If your service is part of an </w:t>
            </w:r>
            <w:proofErr w:type="gramStart"/>
            <w:r w:rsidRPr="00B90C99">
              <w:rPr>
                <w:rFonts w:ascii="Arial" w:eastAsia="Times New Roman" w:hAnsi="Arial" w:cs="Arial"/>
              </w:rPr>
              <w:t>NHS Trust</w:t>
            </w:r>
            <w:proofErr w:type="gramEnd"/>
            <w:r w:rsidRPr="00B90C99">
              <w:rPr>
                <w:rFonts w:ascii="Arial" w:eastAsia="Times New Roman" w:hAnsi="Arial" w:cs="Arial"/>
              </w:rPr>
              <w:t xml:space="preserve"> please contact you AP Lead who can support the development of an Advanced Practice role and the expression of interest process.    </w:t>
            </w:r>
          </w:p>
          <w:p w14:paraId="71AA3784" w14:textId="2B0F9A0B" w:rsidR="00B90C99" w:rsidRPr="00B90C99" w:rsidRDefault="00B90C99" w:rsidP="00B90C99">
            <w:pPr>
              <w:numPr>
                <w:ilvl w:val="0"/>
                <w:numId w:val="14"/>
              </w:numPr>
              <w:rPr>
                <w:rFonts w:ascii="Arial" w:eastAsia="Times New Roman" w:hAnsi="Arial" w:cs="Arial"/>
              </w:rPr>
            </w:pPr>
            <w:r w:rsidRPr="00B90C99">
              <w:rPr>
                <w:rFonts w:ascii="Arial" w:eastAsia="Times New Roman" w:hAnsi="Arial" w:cs="Arial"/>
              </w:rPr>
              <w:t>All other employers delivering NHS commissioned services please click the link above for our webpage to review the guidance and complete an application form</w:t>
            </w:r>
            <w:r>
              <w:rPr>
                <w:rFonts w:ascii="Arial" w:eastAsia="Times New Roman" w:hAnsi="Arial" w:cs="Arial"/>
              </w:rPr>
              <w:t>.</w:t>
            </w:r>
            <w:r w:rsidRPr="00B90C99">
              <w:rPr>
                <w:rFonts w:ascii="Arial" w:eastAsia="Times New Roman" w:hAnsi="Arial" w:cs="Arial"/>
              </w:rPr>
              <w:t>   </w:t>
            </w:r>
          </w:p>
          <w:p w14:paraId="623ECFAE" w14:textId="77777777" w:rsidR="00201461" w:rsidRPr="00B90C99" w:rsidRDefault="00201461" w:rsidP="00D427EE">
            <w:pPr>
              <w:pStyle w:val="NormalWeb"/>
              <w:shd w:val="clear" w:color="auto" w:fill="FFFFFF"/>
              <w:spacing w:before="0" w:beforeAutospacing="0" w:after="0" w:afterAutospacing="0"/>
              <w:rPr>
                <w:rFonts w:ascii="Arial" w:hAnsi="Arial" w:cs="Arial"/>
                <w:color w:val="000000"/>
                <w:sz w:val="16"/>
                <w:szCs w:val="16"/>
              </w:rPr>
            </w:pPr>
          </w:p>
        </w:tc>
        <w:tc>
          <w:tcPr>
            <w:tcW w:w="281" w:type="dxa"/>
            <w:vMerge/>
          </w:tcPr>
          <w:p w14:paraId="1EB23269" w14:textId="77777777" w:rsidR="00201461" w:rsidRDefault="00201461" w:rsidP="00EE06D8">
            <w:pPr>
              <w:ind w:left="-384" w:firstLine="384"/>
            </w:pPr>
          </w:p>
        </w:tc>
      </w:tr>
      <w:tr w:rsidR="00A20FD5" w14:paraId="57D9DC90" w14:textId="77777777" w:rsidTr="00EE06D8">
        <w:trPr>
          <w:cantSplit/>
          <w:trHeight w:val="830"/>
        </w:trPr>
        <w:tc>
          <w:tcPr>
            <w:tcW w:w="274" w:type="dxa"/>
            <w:vMerge/>
          </w:tcPr>
          <w:p w14:paraId="5413EC53" w14:textId="77777777" w:rsidR="00A20FD5" w:rsidRDefault="00A20FD5" w:rsidP="00A20FD5"/>
        </w:tc>
        <w:tc>
          <w:tcPr>
            <w:tcW w:w="577" w:type="dxa"/>
            <w:shd w:val="clear" w:color="auto" w:fill="auto"/>
            <w:textDirection w:val="btLr"/>
          </w:tcPr>
          <w:p w14:paraId="1B5E20E5" w14:textId="2FA7B83E" w:rsidR="00A20FD5" w:rsidRDefault="00A20FD5" w:rsidP="00A20FD5">
            <w:pPr>
              <w:jc w:val="center"/>
              <w:rPr>
                <w:rFonts w:ascii="Arial" w:hAnsi="Arial" w:cs="Arial"/>
                <w:b/>
                <w:bCs/>
                <w:noProof/>
              </w:rPr>
            </w:pPr>
          </w:p>
        </w:tc>
        <w:tc>
          <w:tcPr>
            <w:tcW w:w="3629" w:type="dxa"/>
            <w:gridSpan w:val="2"/>
          </w:tcPr>
          <w:p w14:paraId="0520A485" w14:textId="479D7B4F" w:rsidR="00A20FD5" w:rsidRPr="00002FC5" w:rsidRDefault="00A20FD5" w:rsidP="00A20FD5">
            <w:pPr>
              <w:rPr>
                <w:rFonts w:ascii="Arial" w:hAnsi="Arial" w:cs="Arial"/>
                <w:b/>
                <w:bCs/>
                <w:color w:val="003893"/>
                <w:lang w:val="en"/>
              </w:rPr>
            </w:pPr>
            <w:r w:rsidRPr="00A83545">
              <w:rPr>
                <w:rFonts w:ascii="Arial" w:hAnsi="Arial" w:cs="Arial"/>
                <w:b/>
                <w:bCs/>
                <w:color w:val="003893"/>
                <w:lang w:val="en"/>
              </w:rPr>
              <w:t>Advanced Clinical Practice - Funding application now open</w:t>
            </w:r>
          </w:p>
        </w:tc>
        <w:tc>
          <w:tcPr>
            <w:tcW w:w="1231" w:type="dxa"/>
            <w:gridSpan w:val="2"/>
          </w:tcPr>
          <w:p w14:paraId="5054460D" w14:textId="55413088" w:rsidR="00A20FD5" w:rsidRDefault="00A20FD5" w:rsidP="00A20FD5">
            <w:pPr>
              <w:rPr>
                <w:rFonts w:ascii="Arial" w:hAnsi="Arial" w:cs="Arial"/>
              </w:rPr>
            </w:pPr>
            <w:r>
              <w:rPr>
                <w:rFonts w:ascii="Arial" w:hAnsi="Arial" w:cs="Arial"/>
              </w:rPr>
              <w:t>Ongoing</w:t>
            </w:r>
          </w:p>
        </w:tc>
        <w:tc>
          <w:tcPr>
            <w:tcW w:w="4635" w:type="dxa"/>
            <w:gridSpan w:val="2"/>
          </w:tcPr>
          <w:p w14:paraId="78578258" w14:textId="77777777" w:rsidR="00A20FD5" w:rsidRDefault="00A20FD5" w:rsidP="00A20FD5">
            <w:pPr>
              <w:pStyle w:val="elementtoproof"/>
              <w:shd w:val="clear" w:color="auto" w:fill="FFFFFF"/>
            </w:pPr>
            <w:r>
              <w:rPr>
                <w:rFonts w:ascii="Arial" w:hAnsi="Arial" w:cs="Arial"/>
                <w:color w:val="000000"/>
                <w:sz w:val="24"/>
                <w:szCs w:val="24"/>
              </w:rPr>
              <w:t xml:space="preserve">You can express your interest </w:t>
            </w:r>
            <w:hyperlink r:id="rId86" w:tooltip="https://forms.office.com/e/SGQfZUEYhC" w:history="1">
              <w:r>
                <w:rPr>
                  <w:rStyle w:val="Hyperlink"/>
                  <w:rFonts w:ascii="Arial" w:hAnsi="Arial" w:cs="Arial"/>
                  <w:sz w:val="24"/>
                  <w:szCs w:val="24"/>
                </w:rPr>
                <w:t>here</w:t>
              </w:r>
            </w:hyperlink>
            <w:r>
              <w:rPr>
                <w:rFonts w:ascii="Arial" w:hAnsi="Arial" w:cs="Arial"/>
                <w:color w:val="000000"/>
                <w:sz w:val="24"/>
                <w:szCs w:val="24"/>
              </w:rPr>
              <w:t>,</w:t>
            </w:r>
          </w:p>
        </w:tc>
        <w:tc>
          <w:tcPr>
            <w:tcW w:w="4538" w:type="dxa"/>
          </w:tcPr>
          <w:p w14:paraId="4198C81A" w14:textId="77777777" w:rsidR="00D427EE" w:rsidRDefault="00A20FD5" w:rsidP="00D427EE">
            <w:pPr>
              <w:pStyle w:val="NormalWeb"/>
              <w:shd w:val="clear" w:color="auto" w:fill="FFFFFF"/>
              <w:spacing w:before="0" w:beforeAutospacing="0" w:after="0" w:afterAutospacing="0"/>
              <w:rPr>
                <w:rFonts w:ascii="Arial" w:hAnsi="Arial" w:cs="Arial"/>
                <w:color w:val="000000"/>
                <w:sz w:val="24"/>
                <w:szCs w:val="24"/>
              </w:rPr>
            </w:pPr>
            <w:r>
              <w:rPr>
                <w:rFonts w:ascii="Arial" w:hAnsi="Arial" w:cs="Arial"/>
                <w:color w:val="000000"/>
                <w:sz w:val="24"/>
                <w:szCs w:val="24"/>
              </w:rPr>
              <w:t xml:space="preserve">For more information, please contact </w:t>
            </w:r>
            <w:hyperlink r:id="rId87" w:history="1">
              <w:r>
                <w:rPr>
                  <w:rStyle w:val="Hyperlink"/>
                  <w:rFonts w:ascii="Arial" w:hAnsi="Arial" w:cs="Arial"/>
                  <w:sz w:val="24"/>
                  <w:szCs w:val="24"/>
                </w:rPr>
                <w:t>w.winnard@nhs.net</w:t>
              </w:r>
            </w:hyperlink>
            <w:r>
              <w:rPr>
                <w:rFonts w:ascii="Arial" w:hAnsi="Arial" w:cs="Arial"/>
                <w:color w:val="000000"/>
                <w:sz w:val="24"/>
                <w:szCs w:val="24"/>
              </w:rPr>
              <w:t xml:space="preserve">  or </w:t>
            </w:r>
            <w:hyperlink r:id="rId88" w:history="1">
              <w:r>
                <w:rPr>
                  <w:rStyle w:val="Hyperlink"/>
                  <w:rFonts w:ascii="Arial" w:hAnsi="Arial" w:cs="Arial"/>
                  <w:sz w:val="24"/>
                  <w:szCs w:val="24"/>
                </w:rPr>
                <w:t>carla.slater1@nhs.net</w:t>
              </w:r>
            </w:hyperlink>
            <w:r>
              <w:rPr>
                <w:rFonts w:ascii="Arial" w:hAnsi="Arial" w:cs="Arial"/>
                <w:color w:val="000000"/>
                <w:sz w:val="24"/>
                <w:szCs w:val="24"/>
              </w:rPr>
              <w:t>.</w:t>
            </w:r>
          </w:p>
          <w:p w14:paraId="4C10425B" w14:textId="472EA32C" w:rsidR="00D427EE" w:rsidRPr="00D427EE" w:rsidRDefault="00D427EE" w:rsidP="00D427EE">
            <w:pPr>
              <w:pStyle w:val="NormalWeb"/>
              <w:shd w:val="clear" w:color="auto" w:fill="FFFFFF"/>
              <w:spacing w:before="0" w:beforeAutospacing="0" w:after="0" w:afterAutospacing="0"/>
              <w:rPr>
                <w:rStyle w:val="normaltextrun"/>
                <w:rFonts w:ascii="Arial" w:hAnsi="Arial" w:cs="Arial"/>
                <w:color w:val="000000"/>
                <w:sz w:val="20"/>
                <w:szCs w:val="20"/>
              </w:rPr>
            </w:pPr>
          </w:p>
        </w:tc>
        <w:tc>
          <w:tcPr>
            <w:tcW w:w="281" w:type="dxa"/>
            <w:vMerge/>
          </w:tcPr>
          <w:p w14:paraId="26CE6A89" w14:textId="77777777" w:rsidR="00A20FD5" w:rsidRDefault="00A20FD5" w:rsidP="00EE06D8">
            <w:pPr>
              <w:ind w:left="-384" w:firstLine="384"/>
            </w:pPr>
          </w:p>
        </w:tc>
      </w:tr>
      <w:tr w:rsidR="00A20FD5" w14:paraId="469B0372" w14:textId="77777777" w:rsidTr="00EE06D8">
        <w:trPr>
          <w:cantSplit/>
          <w:trHeight w:val="830"/>
        </w:trPr>
        <w:tc>
          <w:tcPr>
            <w:tcW w:w="274" w:type="dxa"/>
            <w:vMerge/>
          </w:tcPr>
          <w:p w14:paraId="17AE76B7" w14:textId="77777777" w:rsidR="00A20FD5" w:rsidRDefault="00A20FD5" w:rsidP="00A20FD5"/>
        </w:tc>
        <w:tc>
          <w:tcPr>
            <w:tcW w:w="577" w:type="dxa"/>
            <w:shd w:val="clear" w:color="auto" w:fill="auto"/>
            <w:textDirection w:val="btLr"/>
          </w:tcPr>
          <w:p w14:paraId="1B0D0CA5" w14:textId="629EC9C2" w:rsidR="00A20FD5" w:rsidRDefault="00A20FD5" w:rsidP="00A20FD5">
            <w:pPr>
              <w:jc w:val="center"/>
              <w:rPr>
                <w:rFonts w:ascii="Arial" w:hAnsi="Arial" w:cs="Arial"/>
                <w:b/>
                <w:bCs/>
                <w:noProof/>
              </w:rPr>
            </w:pPr>
          </w:p>
        </w:tc>
        <w:tc>
          <w:tcPr>
            <w:tcW w:w="3629" w:type="dxa"/>
            <w:gridSpan w:val="2"/>
          </w:tcPr>
          <w:p w14:paraId="5EAAD854" w14:textId="57249F3C" w:rsidR="00A20FD5" w:rsidRDefault="00A20FD5" w:rsidP="00A20FD5">
            <w:r w:rsidRPr="00002FC5">
              <w:rPr>
                <w:rFonts w:ascii="Arial" w:hAnsi="Arial" w:cs="Arial"/>
                <w:b/>
                <w:bCs/>
                <w:color w:val="003893"/>
                <w:lang w:val="en"/>
              </w:rPr>
              <w:t>National General Practice Improvement Programme</w:t>
            </w:r>
          </w:p>
        </w:tc>
        <w:tc>
          <w:tcPr>
            <w:tcW w:w="1231" w:type="dxa"/>
            <w:gridSpan w:val="2"/>
          </w:tcPr>
          <w:p w14:paraId="5B39E5CE" w14:textId="757A76CB" w:rsidR="00A20FD5" w:rsidRDefault="00A20FD5" w:rsidP="00A20FD5">
            <w:pPr>
              <w:rPr>
                <w:rFonts w:ascii="Arial" w:hAnsi="Arial" w:cs="Arial"/>
              </w:rPr>
            </w:pPr>
            <w:r>
              <w:rPr>
                <w:rFonts w:ascii="Arial" w:hAnsi="Arial" w:cs="Arial"/>
              </w:rPr>
              <w:t>Ongoing</w:t>
            </w:r>
          </w:p>
        </w:tc>
        <w:tc>
          <w:tcPr>
            <w:tcW w:w="9173" w:type="dxa"/>
            <w:gridSpan w:val="3"/>
          </w:tcPr>
          <w:p w14:paraId="60356125" w14:textId="23BF3171" w:rsidR="00A20FD5" w:rsidRDefault="00A20FD5" w:rsidP="00A20FD5">
            <w:pPr>
              <w:rPr>
                <w:rStyle w:val="normaltextrun"/>
                <w:rFonts w:ascii="Arial" w:hAnsi="Arial" w:cs="Arial"/>
                <w:color w:val="000000" w:themeColor="text1"/>
                <w:lang w:val="en"/>
              </w:rPr>
            </w:pPr>
            <w:r>
              <w:rPr>
                <w:rStyle w:val="normaltextrun"/>
                <w:rFonts w:ascii="Arial" w:hAnsi="Arial" w:cs="Arial"/>
                <w:color w:val="000000" w:themeColor="text1"/>
                <w:lang w:val="en"/>
              </w:rPr>
              <w:t>S</w:t>
            </w:r>
            <w:r w:rsidRPr="00C353D1">
              <w:rPr>
                <w:rStyle w:val="normaltextrun"/>
                <w:rFonts w:ascii="Arial" w:hAnsi="Arial" w:cs="Arial"/>
                <w:color w:val="000000" w:themeColor="text1"/>
                <w:lang w:val="en"/>
              </w:rPr>
              <w:t>upporting general practice to deliver change through the national General Practice Improvement Programme (GPIP)</w:t>
            </w:r>
          </w:p>
          <w:p w14:paraId="6FEEC1FB" w14:textId="77777777" w:rsidR="00A20FD5" w:rsidRDefault="00A20FD5" w:rsidP="00A20FD5">
            <w:pPr>
              <w:rPr>
                <w:rStyle w:val="normaltextrun"/>
                <w:rFonts w:ascii="Arial" w:hAnsi="Arial" w:cs="Arial"/>
                <w:color w:val="000000" w:themeColor="text1"/>
                <w:lang w:val="en"/>
              </w:rPr>
            </w:pPr>
            <w:r w:rsidRPr="00C353D1">
              <w:rPr>
                <w:rStyle w:val="normaltextrun"/>
                <w:rFonts w:ascii="Arial" w:hAnsi="Arial" w:cs="Arial"/>
                <w:color w:val="000000" w:themeColor="text1"/>
                <w:lang w:val="en"/>
              </w:rPr>
              <w:t>The programme will provide support for practices and primary care networks (PCNs) over two years (2023-2025) to make changes and improvements to how they work.</w:t>
            </w:r>
          </w:p>
          <w:p w14:paraId="17736EDB" w14:textId="3081F58F" w:rsidR="00A20FD5" w:rsidRDefault="009C4B98" w:rsidP="00A20FD5">
            <w:pPr>
              <w:rPr>
                <w:rStyle w:val="normaltextrun"/>
                <w:rFonts w:ascii="Arial" w:hAnsi="Arial" w:cs="Arial"/>
                <w:color w:val="000000" w:themeColor="text1"/>
                <w:lang w:val="en"/>
              </w:rPr>
            </w:pPr>
            <w:hyperlink r:id="rId89" w:history="1">
              <w:r w:rsidR="00A20FD5" w:rsidRPr="00EF5CB8">
                <w:rPr>
                  <w:rStyle w:val="Hyperlink"/>
                  <w:rFonts w:ascii="Arial" w:hAnsi="Arial" w:cs="Arial"/>
                  <w:lang w:val="en"/>
                </w:rPr>
                <w:t>https://www.england.nhs.uk/gp/national-general-practice-improvement-programme/</w:t>
              </w:r>
            </w:hyperlink>
          </w:p>
          <w:p w14:paraId="34621B0B" w14:textId="2015C123" w:rsidR="00A20FD5" w:rsidRPr="00D52F53" w:rsidRDefault="00A20FD5" w:rsidP="00A20FD5">
            <w:pPr>
              <w:rPr>
                <w:rStyle w:val="normaltextrun"/>
                <w:sz w:val="12"/>
                <w:szCs w:val="12"/>
              </w:rPr>
            </w:pPr>
          </w:p>
        </w:tc>
        <w:tc>
          <w:tcPr>
            <w:tcW w:w="281" w:type="dxa"/>
            <w:vMerge/>
          </w:tcPr>
          <w:p w14:paraId="32B4367C" w14:textId="77777777" w:rsidR="00A20FD5" w:rsidRDefault="00A20FD5" w:rsidP="00EE06D8">
            <w:pPr>
              <w:ind w:left="-384" w:firstLine="384"/>
            </w:pPr>
          </w:p>
        </w:tc>
      </w:tr>
      <w:tr w:rsidR="00A20FD5" w14:paraId="6286FB46" w14:textId="77777777" w:rsidTr="00EE06D8">
        <w:trPr>
          <w:cantSplit/>
          <w:trHeight w:val="920"/>
        </w:trPr>
        <w:tc>
          <w:tcPr>
            <w:tcW w:w="274" w:type="dxa"/>
            <w:vMerge/>
          </w:tcPr>
          <w:p w14:paraId="39F87ECA" w14:textId="77777777" w:rsidR="00A20FD5" w:rsidRDefault="00A20FD5" w:rsidP="00A20FD5"/>
        </w:tc>
        <w:tc>
          <w:tcPr>
            <w:tcW w:w="577" w:type="dxa"/>
            <w:shd w:val="clear" w:color="auto" w:fill="auto"/>
            <w:textDirection w:val="btLr"/>
          </w:tcPr>
          <w:p w14:paraId="0D24E573" w14:textId="6CFC7AF8" w:rsidR="00A20FD5" w:rsidRDefault="00A20FD5" w:rsidP="00A20FD5">
            <w:pPr>
              <w:jc w:val="center"/>
              <w:rPr>
                <w:rFonts w:ascii="Arial" w:hAnsi="Arial" w:cs="Arial"/>
                <w:b/>
                <w:bCs/>
                <w:noProof/>
              </w:rPr>
            </w:pPr>
          </w:p>
        </w:tc>
        <w:tc>
          <w:tcPr>
            <w:tcW w:w="3629" w:type="dxa"/>
            <w:gridSpan w:val="2"/>
          </w:tcPr>
          <w:p w14:paraId="5B832CFD" w14:textId="1AC58659" w:rsidR="00A20FD5" w:rsidRPr="000B31DB" w:rsidRDefault="00A20FD5" w:rsidP="00A20FD5">
            <w:pPr>
              <w:rPr>
                <w:rFonts w:ascii="Arial" w:hAnsi="Arial" w:cs="Arial"/>
                <w:b/>
                <w:bCs/>
                <w:color w:val="003893"/>
                <w:lang w:val="en"/>
              </w:rPr>
            </w:pPr>
            <w:r w:rsidRPr="00920FB5">
              <w:rPr>
                <w:rFonts w:ascii="Arial" w:hAnsi="Arial" w:cs="Arial"/>
                <w:b/>
                <w:bCs/>
                <w:color w:val="003893"/>
                <w:lang w:val="en"/>
              </w:rPr>
              <w:t>Care navigation training</w:t>
            </w:r>
          </w:p>
        </w:tc>
        <w:tc>
          <w:tcPr>
            <w:tcW w:w="1231" w:type="dxa"/>
            <w:gridSpan w:val="2"/>
          </w:tcPr>
          <w:p w14:paraId="5261D94D" w14:textId="628D3C6A" w:rsidR="00A20FD5" w:rsidRDefault="00A20FD5" w:rsidP="00A20FD5">
            <w:pPr>
              <w:rPr>
                <w:rFonts w:ascii="Arial" w:hAnsi="Arial" w:cs="Arial"/>
              </w:rPr>
            </w:pPr>
            <w:r>
              <w:rPr>
                <w:rFonts w:ascii="Arial" w:hAnsi="Arial" w:cs="Arial"/>
              </w:rPr>
              <w:t>Ongoing</w:t>
            </w:r>
          </w:p>
        </w:tc>
        <w:tc>
          <w:tcPr>
            <w:tcW w:w="4635" w:type="dxa"/>
            <w:gridSpan w:val="2"/>
          </w:tcPr>
          <w:p w14:paraId="0EDA2E53" w14:textId="29F02A9A" w:rsidR="00A20FD5" w:rsidRPr="00433D71" w:rsidRDefault="00A20FD5" w:rsidP="00A20FD5">
            <w:pPr>
              <w:rPr>
                <w:rStyle w:val="normaltextrun"/>
                <w:rFonts w:ascii="Arial" w:hAnsi="Arial" w:cs="Arial"/>
                <w:color w:val="000000" w:themeColor="text1"/>
                <w:lang w:val="en"/>
              </w:rPr>
            </w:pPr>
            <w:r>
              <w:rPr>
                <w:rFonts w:ascii="Arial" w:hAnsi="Arial" w:cs="Arial"/>
                <w:color w:val="000000"/>
                <w:shd w:val="clear" w:color="auto" w:fill="FFFFFF"/>
              </w:rPr>
              <w:t>These sessions are for those new to care navigation and will offer foundation level skills training.</w:t>
            </w:r>
          </w:p>
        </w:tc>
        <w:tc>
          <w:tcPr>
            <w:tcW w:w="4538" w:type="dxa"/>
          </w:tcPr>
          <w:p w14:paraId="6FC6C594" w14:textId="49C813D7" w:rsidR="00A20FD5" w:rsidRDefault="009C4B98" w:rsidP="00A20FD5">
            <w:pPr>
              <w:rPr>
                <w:rStyle w:val="normaltextrun"/>
                <w:rFonts w:ascii="Arial" w:hAnsi="Arial" w:cs="Arial"/>
                <w:color w:val="000000" w:themeColor="text1"/>
                <w:lang w:val="en"/>
              </w:rPr>
            </w:pPr>
            <w:hyperlink r:id="rId90" w:history="1">
              <w:r w:rsidR="00A20FD5">
                <w:rPr>
                  <w:rStyle w:val="Hyperlink"/>
                </w:rPr>
                <w:t>Care navigation training - register your nominated member of staff (office.com)</w:t>
              </w:r>
            </w:hyperlink>
          </w:p>
          <w:p w14:paraId="485BE920" w14:textId="77777777" w:rsidR="00A20FD5" w:rsidRDefault="009C4B98" w:rsidP="00A20FD5">
            <w:pPr>
              <w:rPr>
                <w:rStyle w:val="Hyperlink"/>
                <w:rFonts w:ascii="Arial" w:hAnsi="Arial" w:cs="Arial"/>
                <w:lang w:val="en"/>
              </w:rPr>
            </w:pPr>
            <w:hyperlink r:id="rId91" w:history="1">
              <w:r w:rsidR="00A20FD5">
                <w:rPr>
                  <w:rStyle w:val="Hyperlink"/>
                  <w:rFonts w:ascii="Arial" w:hAnsi="Arial" w:cs="Arial"/>
                  <w:lang w:val="en"/>
                </w:rPr>
                <w:t>Care navigation training FAQs</w:t>
              </w:r>
            </w:hyperlink>
          </w:p>
          <w:p w14:paraId="632FE757" w14:textId="749BD55C" w:rsidR="002C3678" w:rsidRPr="002C3678" w:rsidRDefault="002C3678" w:rsidP="00A20FD5">
            <w:pPr>
              <w:rPr>
                <w:rStyle w:val="normaltextrun"/>
                <w:rFonts w:ascii="Arial" w:hAnsi="Arial" w:cs="Arial"/>
                <w:color w:val="000000" w:themeColor="text1"/>
                <w:sz w:val="20"/>
                <w:szCs w:val="20"/>
                <w:lang w:val="en"/>
              </w:rPr>
            </w:pPr>
          </w:p>
        </w:tc>
        <w:tc>
          <w:tcPr>
            <w:tcW w:w="281" w:type="dxa"/>
            <w:vMerge/>
          </w:tcPr>
          <w:p w14:paraId="3FCACF7E" w14:textId="77777777" w:rsidR="00A20FD5" w:rsidRDefault="00A20FD5" w:rsidP="00EE06D8">
            <w:pPr>
              <w:ind w:left="-384" w:firstLine="384"/>
            </w:pPr>
          </w:p>
        </w:tc>
      </w:tr>
      <w:tr w:rsidR="00A20FD5" w14:paraId="28A90D5F" w14:textId="77777777" w:rsidTr="00EE06D8">
        <w:trPr>
          <w:cantSplit/>
          <w:trHeight w:val="837"/>
        </w:trPr>
        <w:tc>
          <w:tcPr>
            <w:tcW w:w="274" w:type="dxa"/>
            <w:vMerge/>
          </w:tcPr>
          <w:p w14:paraId="54234A1E" w14:textId="77777777" w:rsidR="00A20FD5" w:rsidRDefault="00A20FD5" w:rsidP="00A20FD5"/>
        </w:tc>
        <w:tc>
          <w:tcPr>
            <w:tcW w:w="577" w:type="dxa"/>
            <w:shd w:val="clear" w:color="auto" w:fill="auto"/>
            <w:textDirection w:val="btLr"/>
          </w:tcPr>
          <w:p w14:paraId="146095FD" w14:textId="4D078EFF" w:rsidR="00A20FD5" w:rsidRDefault="00A20FD5" w:rsidP="00A20FD5">
            <w:pPr>
              <w:jc w:val="center"/>
              <w:rPr>
                <w:rFonts w:ascii="Arial" w:hAnsi="Arial" w:cs="Arial"/>
                <w:b/>
                <w:bCs/>
              </w:rPr>
            </w:pPr>
          </w:p>
        </w:tc>
        <w:tc>
          <w:tcPr>
            <w:tcW w:w="3629" w:type="dxa"/>
            <w:gridSpan w:val="2"/>
          </w:tcPr>
          <w:p w14:paraId="6EA07BA3" w14:textId="124E4B4F" w:rsidR="00A20FD5" w:rsidRPr="002C3678" w:rsidRDefault="00A20FD5" w:rsidP="002C3678">
            <w:pPr>
              <w:rPr>
                <w:rFonts w:ascii="Arial" w:hAnsi="Arial" w:cs="Arial"/>
                <w:b/>
                <w:bCs/>
                <w:color w:val="003893"/>
                <w:lang w:val="en"/>
              </w:rPr>
            </w:pPr>
            <w:r w:rsidRPr="2CB8F5F0">
              <w:rPr>
                <w:rFonts w:ascii="Arial" w:hAnsi="Arial" w:cs="Arial"/>
                <w:b/>
                <w:bCs/>
                <w:color w:val="003893"/>
                <w:lang w:val="en"/>
              </w:rPr>
              <w:t>New tailored e-learning aims to empower adult social care staff to share information</w:t>
            </w:r>
          </w:p>
        </w:tc>
        <w:tc>
          <w:tcPr>
            <w:tcW w:w="1231" w:type="dxa"/>
            <w:gridSpan w:val="2"/>
          </w:tcPr>
          <w:p w14:paraId="632ACFCE" w14:textId="01B14A2F" w:rsidR="00A20FD5" w:rsidRDefault="00A20FD5" w:rsidP="00A20FD5">
            <w:pPr>
              <w:rPr>
                <w:rFonts w:ascii="Arial" w:hAnsi="Arial" w:cs="Arial"/>
              </w:rPr>
            </w:pPr>
            <w:r w:rsidRPr="2CB8F5F0">
              <w:rPr>
                <w:rFonts w:ascii="Arial" w:hAnsi="Arial" w:cs="Arial"/>
              </w:rPr>
              <w:t>Ongoing</w:t>
            </w:r>
          </w:p>
        </w:tc>
        <w:tc>
          <w:tcPr>
            <w:tcW w:w="9173" w:type="dxa"/>
            <w:gridSpan w:val="3"/>
          </w:tcPr>
          <w:p w14:paraId="7E70F208" w14:textId="7CFE10BD" w:rsidR="00A20FD5" w:rsidRDefault="00A20FD5" w:rsidP="00A20FD5">
            <w:pPr>
              <w:rPr>
                <w:rStyle w:val="normaltextrun"/>
                <w:rFonts w:ascii="Arial" w:hAnsi="Arial" w:cs="Arial"/>
                <w:color w:val="000000" w:themeColor="text1"/>
                <w:lang w:val="en"/>
              </w:rPr>
            </w:pPr>
            <w:r w:rsidRPr="2CB8F5F0">
              <w:rPr>
                <w:rFonts w:ascii="Arial" w:eastAsia="Arial" w:hAnsi="Arial" w:cs="Arial"/>
                <w:color w:val="000000" w:themeColor="text1"/>
                <w:lang w:val="en"/>
              </w:rPr>
              <w:t xml:space="preserve">NHS England present a new free </w:t>
            </w:r>
            <w:hyperlink r:id="rId92">
              <w:r w:rsidRPr="2CB8F5F0">
                <w:rPr>
                  <w:rStyle w:val="Hyperlink"/>
                  <w:rFonts w:ascii="Arial" w:eastAsia="Arial" w:hAnsi="Arial" w:cs="Arial"/>
                  <w:lang w:val="en"/>
                </w:rPr>
                <w:t>'Information sharing' module</w:t>
              </w:r>
            </w:hyperlink>
            <w:r w:rsidRPr="2CB8F5F0">
              <w:rPr>
                <w:rFonts w:ascii="Arial" w:eastAsia="Arial" w:hAnsi="Arial" w:cs="Arial"/>
                <w:color w:val="000000" w:themeColor="text1"/>
                <w:lang w:val="en"/>
              </w:rPr>
              <w:t xml:space="preserve">, which uses practical examples and scenarios to empower those working in adult social care to share information safely and securely to support better joined-up care.   </w:t>
            </w:r>
          </w:p>
        </w:tc>
        <w:tc>
          <w:tcPr>
            <w:tcW w:w="281" w:type="dxa"/>
            <w:vMerge/>
          </w:tcPr>
          <w:p w14:paraId="10C236FE" w14:textId="77777777" w:rsidR="00A20FD5" w:rsidRDefault="00A20FD5" w:rsidP="00EE06D8">
            <w:pPr>
              <w:ind w:left="-384" w:firstLine="384"/>
            </w:pPr>
          </w:p>
        </w:tc>
      </w:tr>
      <w:tr w:rsidR="00A20FD5" w14:paraId="63A9CE6F" w14:textId="77777777" w:rsidTr="00EE06D8">
        <w:trPr>
          <w:cantSplit/>
          <w:trHeight w:val="1134"/>
        </w:trPr>
        <w:tc>
          <w:tcPr>
            <w:tcW w:w="274" w:type="dxa"/>
            <w:vMerge/>
          </w:tcPr>
          <w:p w14:paraId="6C16FC54" w14:textId="77777777" w:rsidR="00A20FD5" w:rsidRDefault="00A20FD5" w:rsidP="00A20FD5"/>
        </w:tc>
        <w:tc>
          <w:tcPr>
            <w:tcW w:w="577" w:type="dxa"/>
            <w:shd w:val="clear" w:color="auto" w:fill="auto"/>
            <w:textDirection w:val="btLr"/>
          </w:tcPr>
          <w:p w14:paraId="48DB2557" w14:textId="022DA560" w:rsidR="00A20FD5" w:rsidRDefault="00A20FD5" w:rsidP="00A20FD5">
            <w:pPr>
              <w:jc w:val="center"/>
              <w:rPr>
                <w:rFonts w:ascii="Arial" w:hAnsi="Arial" w:cs="Arial"/>
                <w:b/>
                <w:bCs/>
              </w:rPr>
            </w:pPr>
          </w:p>
        </w:tc>
        <w:tc>
          <w:tcPr>
            <w:tcW w:w="3629" w:type="dxa"/>
            <w:gridSpan w:val="2"/>
          </w:tcPr>
          <w:p w14:paraId="1A345A24" w14:textId="654ED769" w:rsidR="00A20FD5" w:rsidRDefault="00A20FD5" w:rsidP="00A20FD5">
            <w:pPr>
              <w:pStyle w:val="paragraph"/>
              <w:rPr>
                <w:rFonts w:ascii="Arial" w:eastAsiaTheme="minorEastAsia" w:hAnsi="Arial"/>
                <w:b/>
                <w:bCs/>
                <w:color w:val="003893"/>
                <w:sz w:val="22"/>
                <w:szCs w:val="22"/>
                <w:lang w:eastAsia="en-US"/>
              </w:rPr>
            </w:pPr>
            <w:r>
              <w:rPr>
                <w:rFonts w:ascii="Arial" w:eastAsiaTheme="minorEastAsia" w:hAnsi="Arial"/>
                <w:b/>
                <w:bCs/>
                <w:color w:val="003893"/>
                <w:sz w:val="22"/>
                <w:szCs w:val="22"/>
                <w:lang w:eastAsia="en-US"/>
              </w:rPr>
              <w:t>Greater Manchester Training Hub Programmes Summary</w:t>
            </w:r>
          </w:p>
        </w:tc>
        <w:tc>
          <w:tcPr>
            <w:tcW w:w="1231" w:type="dxa"/>
            <w:gridSpan w:val="2"/>
          </w:tcPr>
          <w:p w14:paraId="6572E141" w14:textId="711963B6" w:rsidR="00A20FD5" w:rsidRDefault="00A20FD5" w:rsidP="00A20FD5">
            <w:pPr>
              <w:rPr>
                <w:rFonts w:ascii="Arial" w:hAnsi="Arial" w:cs="Arial"/>
              </w:rPr>
            </w:pPr>
            <w:r>
              <w:rPr>
                <w:rFonts w:ascii="Arial" w:hAnsi="Arial" w:cs="Arial"/>
              </w:rPr>
              <w:t>Ongoing</w:t>
            </w:r>
          </w:p>
        </w:tc>
        <w:tc>
          <w:tcPr>
            <w:tcW w:w="4212" w:type="dxa"/>
          </w:tcPr>
          <w:p w14:paraId="03387413" w14:textId="47E3969B" w:rsidR="00A20FD5" w:rsidRDefault="00A20FD5" w:rsidP="00A20FD5">
            <w:pPr>
              <w:rPr>
                <w:rStyle w:val="normaltextrun"/>
                <w:rFonts w:ascii="Arial" w:hAnsi="Arial" w:cs="Arial"/>
                <w:color w:val="000000" w:themeColor="text1"/>
                <w:lang w:val="en"/>
              </w:rPr>
            </w:pPr>
            <w:r>
              <w:rPr>
                <w:rStyle w:val="normaltextrun"/>
                <w:rFonts w:ascii="Arial" w:hAnsi="Arial" w:cs="Arial"/>
                <w:color w:val="000000" w:themeColor="text1"/>
                <w:lang w:val="en"/>
              </w:rPr>
              <w:t>A summary of all programmes offered in social care and primary care by GMTH. See attached document for more information.</w:t>
            </w:r>
          </w:p>
        </w:tc>
        <w:tc>
          <w:tcPr>
            <w:tcW w:w="4961" w:type="dxa"/>
            <w:gridSpan w:val="2"/>
          </w:tcPr>
          <w:p w14:paraId="27C9C13D" w14:textId="0F509E16" w:rsidR="00A20FD5" w:rsidRDefault="00A20FD5" w:rsidP="00A20FD5">
            <w:pPr>
              <w:rPr>
                <w:rFonts w:ascii="Arial" w:hAnsi="Arial" w:cs="Arial"/>
              </w:rPr>
            </w:pPr>
            <w:r>
              <w:rPr>
                <w:rFonts w:ascii="Arial" w:hAnsi="Arial" w:cs="Arial"/>
              </w:rPr>
              <w:object w:dxaOrig="1376" w:dyaOrig="899" w14:anchorId="3431484A">
                <v:shape id="_x0000_i1041" type="#_x0000_t75" style="width:70.5pt;height:45pt" o:ole="">
                  <v:imagedata r:id="rId93" o:title=""/>
                </v:shape>
                <o:OLEObject Type="Embed" ProgID="Acrobat.Document.DC" ShapeID="_x0000_i1041" DrawAspect="Icon" ObjectID="_1797065563" r:id="rId94"/>
              </w:object>
            </w:r>
          </w:p>
        </w:tc>
        <w:tc>
          <w:tcPr>
            <w:tcW w:w="281" w:type="dxa"/>
            <w:vMerge/>
          </w:tcPr>
          <w:p w14:paraId="02070DD1" w14:textId="77777777" w:rsidR="00A20FD5" w:rsidRDefault="00A20FD5" w:rsidP="00EE06D8">
            <w:pPr>
              <w:ind w:left="-384" w:firstLine="384"/>
            </w:pPr>
          </w:p>
        </w:tc>
      </w:tr>
      <w:tr w:rsidR="00A20FD5" w14:paraId="12FC1C25" w14:textId="77777777" w:rsidTr="00EE06D8">
        <w:trPr>
          <w:cantSplit/>
          <w:trHeight w:val="1134"/>
        </w:trPr>
        <w:tc>
          <w:tcPr>
            <w:tcW w:w="274" w:type="dxa"/>
            <w:vMerge/>
          </w:tcPr>
          <w:p w14:paraId="06F97508" w14:textId="77777777" w:rsidR="00A20FD5" w:rsidRDefault="00A20FD5" w:rsidP="00A20FD5"/>
        </w:tc>
        <w:tc>
          <w:tcPr>
            <w:tcW w:w="577" w:type="dxa"/>
            <w:shd w:val="clear" w:color="auto" w:fill="auto"/>
            <w:textDirection w:val="btLr"/>
          </w:tcPr>
          <w:p w14:paraId="2B0B6CC7" w14:textId="04F929F6" w:rsidR="00A20FD5" w:rsidRDefault="00A20FD5" w:rsidP="00A20FD5">
            <w:pPr>
              <w:jc w:val="center"/>
              <w:rPr>
                <w:rFonts w:ascii="Arial" w:hAnsi="Arial" w:cs="Arial"/>
                <w:b/>
                <w:bCs/>
              </w:rPr>
            </w:pPr>
          </w:p>
        </w:tc>
        <w:tc>
          <w:tcPr>
            <w:tcW w:w="3629" w:type="dxa"/>
            <w:gridSpan w:val="2"/>
          </w:tcPr>
          <w:p w14:paraId="7058E2F6" w14:textId="61890FD8" w:rsidR="00A20FD5" w:rsidRDefault="00A20FD5" w:rsidP="00A20FD5">
            <w:pPr>
              <w:pStyle w:val="paragraph"/>
              <w:rPr>
                <w:rFonts w:ascii="Arial" w:eastAsiaTheme="minorEastAsia" w:hAnsi="Arial"/>
                <w:b/>
                <w:bCs/>
                <w:color w:val="003893"/>
                <w:sz w:val="22"/>
                <w:szCs w:val="22"/>
                <w:lang w:eastAsia="en-US"/>
              </w:rPr>
            </w:pPr>
            <w:r>
              <w:rPr>
                <w:rFonts w:ascii="Arial" w:eastAsiaTheme="minorEastAsia" w:hAnsi="Arial"/>
                <w:b/>
                <w:bCs/>
                <w:color w:val="003893"/>
                <w:sz w:val="22"/>
                <w:szCs w:val="22"/>
                <w:lang w:eastAsia="en-US"/>
              </w:rPr>
              <w:t>Free Health and Social Care one day training course to support learners</w:t>
            </w:r>
          </w:p>
        </w:tc>
        <w:tc>
          <w:tcPr>
            <w:tcW w:w="1231" w:type="dxa"/>
            <w:gridSpan w:val="2"/>
          </w:tcPr>
          <w:p w14:paraId="1D07DAF3" w14:textId="1E75C335" w:rsidR="00A20FD5" w:rsidRDefault="00A20FD5" w:rsidP="00A20FD5">
            <w:pPr>
              <w:rPr>
                <w:rFonts w:ascii="Arial" w:hAnsi="Arial" w:cs="Arial"/>
              </w:rPr>
            </w:pPr>
            <w:r>
              <w:rPr>
                <w:rFonts w:ascii="Arial" w:hAnsi="Arial" w:cs="Arial"/>
              </w:rPr>
              <w:t>Ongoing</w:t>
            </w:r>
          </w:p>
        </w:tc>
        <w:tc>
          <w:tcPr>
            <w:tcW w:w="4212" w:type="dxa"/>
          </w:tcPr>
          <w:p w14:paraId="3AA4C5C2" w14:textId="6F250071" w:rsidR="00A20FD5" w:rsidRDefault="00A20FD5" w:rsidP="00A20FD5">
            <w:pPr>
              <w:shd w:val="clear" w:color="auto" w:fill="FFFFFF"/>
              <w:rPr>
                <w:rStyle w:val="normaltextrun"/>
                <w:rFonts w:ascii="Arial" w:hAnsi="Arial" w:cs="Arial"/>
                <w:color w:val="000000" w:themeColor="text1"/>
                <w:lang w:val="en"/>
              </w:rPr>
            </w:pPr>
            <w:r w:rsidRPr="005B60BF">
              <w:rPr>
                <w:rStyle w:val="normaltextrun"/>
                <w:rFonts w:ascii="Arial" w:hAnsi="Arial" w:cs="Arial"/>
                <w:color w:val="000000" w:themeColor="text1"/>
                <w:lang w:val="en"/>
              </w:rPr>
              <w:t xml:space="preserve">MMU are offering the opportunity to complete a flexible, online learning package that enables you to explore how you can most effectively support (and assess) learners in health and social care settings/ your </w:t>
            </w:r>
            <w:r w:rsidR="00FF13F6" w:rsidRPr="005B60BF">
              <w:rPr>
                <w:rStyle w:val="normaltextrun"/>
                <w:rFonts w:ascii="Arial" w:hAnsi="Arial" w:cs="Arial"/>
                <w:color w:val="000000" w:themeColor="text1"/>
                <w:lang w:val="en"/>
              </w:rPr>
              <w:t>workplace.</w:t>
            </w:r>
          </w:p>
          <w:p w14:paraId="51675F30" w14:textId="1B29558F" w:rsidR="002C3678" w:rsidRPr="002C3678" w:rsidRDefault="002C3678" w:rsidP="00A20FD5">
            <w:pPr>
              <w:shd w:val="clear" w:color="auto" w:fill="FFFFFF"/>
              <w:rPr>
                <w:rStyle w:val="normaltextrun"/>
                <w:color w:val="000000"/>
                <w:sz w:val="12"/>
                <w:szCs w:val="12"/>
              </w:rPr>
            </w:pPr>
          </w:p>
        </w:tc>
        <w:tc>
          <w:tcPr>
            <w:tcW w:w="4961" w:type="dxa"/>
            <w:gridSpan w:val="2"/>
          </w:tcPr>
          <w:p w14:paraId="0A21FDF0" w14:textId="130EDF48" w:rsidR="00A20FD5" w:rsidRDefault="00A20FD5" w:rsidP="00A20FD5">
            <w:pPr>
              <w:rPr>
                <w:rStyle w:val="normaltextrun"/>
                <w:rFonts w:ascii="Arial" w:hAnsi="Arial" w:cs="Arial"/>
                <w:color w:val="000000" w:themeColor="text1"/>
                <w:lang w:val="en"/>
              </w:rPr>
            </w:pPr>
            <w:r>
              <w:rPr>
                <w:rFonts w:ascii="Arial" w:hAnsi="Arial" w:cs="Arial"/>
              </w:rPr>
              <w:object w:dxaOrig="1376" w:dyaOrig="899" w14:anchorId="484EEB8E">
                <v:shape id="_x0000_i1042" type="#_x0000_t75" style="width:66pt;height:45pt" o:ole="">
                  <v:imagedata r:id="rId95" o:title=""/>
                </v:shape>
                <o:OLEObject Type="Embed" ProgID="Package" ShapeID="_x0000_i1042" DrawAspect="Icon" ObjectID="_1797065564" r:id="rId96"/>
              </w:object>
            </w:r>
            <w:r>
              <w:rPr>
                <w:rStyle w:val="normaltextrun"/>
                <w:rFonts w:ascii="Arial" w:hAnsi="Arial" w:cs="Arial"/>
                <w:color w:val="000000" w:themeColor="text1"/>
                <w:lang w:val="en"/>
              </w:rPr>
              <w:t xml:space="preserve"> </w:t>
            </w:r>
          </w:p>
          <w:p w14:paraId="05BB9626" w14:textId="5AC9C89C" w:rsidR="00A20FD5" w:rsidRDefault="00A20FD5" w:rsidP="00A20FD5">
            <w:pPr>
              <w:rPr>
                <w:rFonts w:ascii="Arial" w:hAnsi="Arial" w:cs="Arial"/>
              </w:rPr>
            </w:pPr>
            <w:r>
              <w:rPr>
                <w:rStyle w:val="normaltextrun"/>
                <w:rFonts w:ascii="Arial" w:hAnsi="Arial" w:cs="Arial"/>
                <w:color w:val="000000" w:themeColor="text1"/>
                <w:lang w:val="en"/>
              </w:rPr>
              <w:t>For details on how to access the free training see attachment.</w:t>
            </w:r>
          </w:p>
        </w:tc>
        <w:tc>
          <w:tcPr>
            <w:tcW w:w="281" w:type="dxa"/>
            <w:vMerge/>
          </w:tcPr>
          <w:p w14:paraId="087BDDE4" w14:textId="77777777" w:rsidR="00A20FD5" w:rsidRDefault="00A20FD5" w:rsidP="00EE06D8">
            <w:pPr>
              <w:ind w:left="-384" w:firstLine="384"/>
            </w:pPr>
          </w:p>
        </w:tc>
      </w:tr>
      <w:tr w:rsidR="00A20FD5" w:rsidRPr="000231E5" w14:paraId="5AB95762" w14:textId="77777777" w:rsidTr="00EE06D8">
        <w:trPr>
          <w:trHeight w:val="899"/>
        </w:trPr>
        <w:tc>
          <w:tcPr>
            <w:tcW w:w="274" w:type="dxa"/>
            <w:vMerge/>
          </w:tcPr>
          <w:p w14:paraId="530CC474" w14:textId="77777777" w:rsidR="00A20FD5" w:rsidRPr="000231E5" w:rsidRDefault="00A20FD5" w:rsidP="00A20FD5">
            <w:pPr>
              <w:rPr>
                <w:rFonts w:ascii="Arial" w:hAnsi="Arial" w:cs="Arial"/>
                <w:b/>
                <w:bCs/>
              </w:rPr>
            </w:pPr>
          </w:p>
        </w:tc>
        <w:tc>
          <w:tcPr>
            <w:tcW w:w="577" w:type="dxa"/>
            <w:shd w:val="clear" w:color="auto" w:fill="auto"/>
          </w:tcPr>
          <w:p w14:paraId="2BD977A0" w14:textId="77777777" w:rsidR="00A20FD5" w:rsidRPr="000231E5" w:rsidRDefault="00A20FD5" w:rsidP="00A20FD5">
            <w:pPr>
              <w:jc w:val="center"/>
              <w:rPr>
                <w:rFonts w:ascii="Arial" w:hAnsi="Arial" w:cs="Arial"/>
                <w:b/>
                <w:bCs/>
              </w:rPr>
            </w:pPr>
          </w:p>
        </w:tc>
        <w:tc>
          <w:tcPr>
            <w:tcW w:w="3629" w:type="dxa"/>
            <w:gridSpan w:val="2"/>
          </w:tcPr>
          <w:p w14:paraId="50CEF4AA" w14:textId="3F935F73" w:rsidR="00A20FD5" w:rsidRPr="000231E5" w:rsidRDefault="00A20FD5" w:rsidP="00A20FD5">
            <w:pPr>
              <w:rPr>
                <w:rFonts w:ascii="Arial" w:hAnsi="Arial" w:cs="Arial"/>
                <w:b/>
                <w:bCs/>
                <w:color w:val="003893"/>
              </w:rPr>
            </w:pPr>
            <w:r w:rsidRPr="000231E5">
              <w:rPr>
                <w:rFonts w:ascii="Arial" w:hAnsi="Arial" w:cs="Arial"/>
                <w:b/>
                <w:bCs/>
                <w:color w:val="003893"/>
              </w:rPr>
              <w:t xml:space="preserve">Physician Associate Recruitment for Primary Care Networks </w:t>
            </w:r>
          </w:p>
        </w:tc>
        <w:tc>
          <w:tcPr>
            <w:tcW w:w="1231" w:type="dxa"/>
            <w:gridSpan w:val="2"/>
          </w:tcPr>
          <w:p w14:paraId="2E8CF8CC" w14:textId="654B712B" w:rsidR="00A20FD5" w:rsidRPr="000231E5" w:rsidRDefault="00A20FD5" w:rsidP="00A20FD5">
            <w:pPr>
              <w:rPr>
                <w:rFonts w:ascii="Arial" w:hAnsi="Arial" w:cs="Arial"/>
              </w:rPr>
            </w:pPr>
            <w:r w:rsidRPr="000231E5">
              <w:rPr>
                <w:rFonts w:ascii="Arial" w:hAnsi="Arial" w:cs="Arial"/>
              </w:rPr>
              <w:t>Ongoing</w:t>
            </w:r>
          </w:p>
        </w:tc>
        <w:tc>
          <w:tcPr>
            <w:tcW w:w="4212" w:type="dxa"/>
          </w:tcPr>
          <w:p w14:paraId="0A42F32E" w14:textId="42A50D11" w:rsidR="00A20FD5" w:rsidRPr="000231E5" w:rsidRDefault="009C4B98" w:rsidP="00A20FD5">
            <w:pPr>
              <w:rPr>
                <w:rFonts w:ascii="Arial" w:hAnsi="Arial" w:cs="Arial"/>
                <w:color w:val="000000" w:themeColor="text1"/>
              </w:rPr>
            </w:pPr>
            <w:hyperlink r:id="rId97">
              <w:r w:rsidR="00A20FD5" w:rsidRPr="000231E5">
                <w:rPr>
                  <w:rStyle w:val="Hyperlink"/>
                  <w:rFonts w:ascii="Arial" w:hAnsi="Arial" w:cs="Arial"/>
                </w:rPr>
                <w:t>info@our-path.co.uk</w:t>
              </w:r>
            </w:hyperlink>
          </w:p>
          <w:p w14:paraId="7131782F" w14:textId="31406531" w:rsidR="00A20FD5" w:rsidRPr="000231E5" w:rsidRDefault="009C4B98" w:rsidP="00A20FD5">
            <w:pPr>
              <w:rPr>
                <w:rFonts w:ascii="Arial" w:hAnsi="Arial" w:cs="Arial"/>
                <w:color w:val="000000" w:themeColor="text1"/>
              </w:rPr>
            </w:pPr>
            <w:hyperlink r:id="rId98" w:history="1">
              <w:r w:rsidR="00A20FD5" w:rsidRPr="000231E5">
                <w:rPr>
                  <w:rStyle w:val="Hyperlink"/>
                  <w:rFonts w:ascii="Arial" w:hAnsi="Arial" w:cs="Arial"/>
                </w:rPr>
                <w:t>www.our-path.co.uk</w:t>
              </w:r>
            </w:hyperlink>
          </w:p>
        </w:tc>
        <w:tc>
          <w:tcPr>
            <w:tcW w:w="4961" w:type="dxa"/>
            <w:gridSpan w:val="2"/>
          </w:tcPr>
          <w:p w14:paraId="11DC8742" w14:textId="159E4E45" w:rsidR="00A20FD5" w:rsidRPr="000231E5" w:rsidRDefault="00A20FD5" w:rsidP="00A20FD5">
            <w:pPr>
              <w:rPr>
                <w:rFonts w:ascii="Arial" w:hAnsi="Arial" w:cs="Arial"/>
              </w:rPr>
            </w:pPr>
            <w:r w:rsidRPr="000231E5">
              <w:rPr>
                <w:rFonts w:ascii="Arial" w:hAnsi="Arial" w:cs="Arial"/>
              </w:rPr>
              <w:object w:dxaOrig="1376" w:dyaOrig="893" w14:anchorId="2A6544B8">
                <v:shape id="_x0000_i1043" type="#_x0000_t75" style="width:69pt;height:43.5pt" o:ole="">
                  <v:imagedata r:id="rId99" o:title=""/>
                </v:shape>
                <o:OLEObject Type="Embed" ProgID="Acrobat.Document.DC" ShapeID="_x0000_i1043" DrawAspect="Icon" ObjectID="_1797065565" r:id="rId100"/>
              </w:object>
            </w:r>
            <w:r w:rsidRPr="000231E5">
              <w:rPr>
                <w:rFonts w:ascii="Arial" w:hAnsi="Arial" w:cs="Arial"/>
              </w:rPr>
              <w:t xml:space="preserve"> </w:t>
            </w:r>
          </w:p>
        </w:tc>
        <w:tc>
          <w:tcPr>
            <w:tcW w:w="281" w:type="dxa"/>
            <w:vMerge/>
          </w:tcPr>
          <w:p w14:paraId="543D9CE8" w14:textId="77777777" w:rsidR="00A20FD5" w:rsidRPr="000231E5" w:rsidRDefault="00A20FD5" w:rsidP="00EE06D8">
            <w:pPr>
              <w:ind w:left="-384" w:firstLine="384"/>
              <w:rPr>
                <w:rFonts w:ascii="Arial" w:hAnsi="Arial" w:cs="Arial"/>
              </w:rPr>
            </w:pPr>
          </w:p>
        </w:tc>
      </w:tr>
      <w:tr w:rsidR="00A20FD5" w:rsidRPr="000231E5" w14:paraId="7F5ACD73" w14:textId="77777777" w:rsidTr="00EE06D8">
        <w:trPr>
          <w:trHeight w:val="1105"/>
        </w:trPr>
        <w:tc>
          <w:tcPr>
            <w:tcW w:w="274" w:type="dxa"/>
            <w:vMerge/>
          </w:tcPr>
          <w:p w14:paraId="5AB1683E" w14:textId="77777777" w:rsidR="00A20FD5" w:rsidRPr="000231E5" w:rsidRDefault="00A20FD5" w:rsidP="00A20FD5">
            <w:pPr>
              <w:rPr>
                <w:rFonts w:ascii="Arial" w:hAnsi="Arial" w:cs="Arial"/>
                <w:b/>
                <w:bCs/>
              </w:rPr>
            </w:pPr>
          </w:p>
        </w:tc>
        <w:tc>
          <w:tcPr>
            <w:tcW w:w="577" w:type="dxa"/>
            <w:shd w:val="clear" w:color="auto" w:fill="auto"/>
          </w:tcPr>
          <w:p w14:paraId="62F8FBF2" w14:textId="77777777" w:rsidR="00A20FD5" w:rsidRPr="000231E5" w:rsidRDefault="00A20FD5" w:rsidP="00A20FD5">
            <w:pPr>
              <w:jc w:val="center"/>
              <w:rPr>
                <w:rFonts w:ascii="Arial" w:hAnsi="Arial" w:cs="Arial"/>
                <w:b/>
                <w:bCs/>
              </w:rPr>
            </w:pPr>
          </w:p>
        </w:tc>
        <w:tc>
          <w:tcPr>
            <w:tcW w:w="3629" w:type="dxa"/>
            <w:gridSpan w:val="2"/>
          </w:tcPr>
          <w:p w14:paraId="04E66290" w14:textId="6BBE9A3C" w:rsidR="00A20FD5" w:rsidRPr="000231E5" w:rsidRDefault="00A20FD5" w:rsidP="00A20FD5">
            <w:pPr>
              <w:rPr>
                <w:rFonts w:ascii="Arial" w:hAnsi="Arial" w:cs="Arial"/>
                <w:b/>
                <w:bCs/>
                <w:color w:val="003893"/>
              </w:rPr>
            </w:pPr>
            <w:r w:rsidRPr="000231E5">
              <w:rPr>
                <w:rFonts w:ascii="Arial" w:hAnsi="Arial" w:cs="Arial"/>
                <w:b/>
                <w:bCs/>
                <w:color w:val="003893"/>
              </w:rPr>
              <w:t>Physician Associate Supervision Support Programme for GPs</w:t>
            </w:r>
          </w:p>
        </w:tc>
        <w:tc>
          <w:tcPr>
            <w:tcW w:w="1231" w:type="dxa"/>
            <w:gridSpan w:val="2"/>
          </w:tcPr>
          <w:p w14:paraId="155FD427" w14:textId="46825ACE" w:rsidR="00A20FD5" w:rsidRPr="000231E5" w:rsidRDefault="00A20FD5" w:rsidP="00A20FD5">
            <w:pPr>
              <w:rPr>
                <w:rFonts w:ascii="Arial" w:hAnsi="Arial" w:cs="Arial"/>
              </w:rPr>
            </w:pPr>
            <w:r w:rsidRPr="000231E5">
              <w:rPr>
                <w:rFonts w:ascii="Arial" w:hAnsi="Arial" w:cs="Arial"/>
              </w:rPr>
              <w:t>Ongoing</w:t>
            </w:r>
          </w:p>
        </w:tc>
        <w:tc>
          <w:tcPr>
            <w:tcW w:w="4212" w:type="dxa"/>
          </w:tcPr>
          <w:p w14:paraId="3346C519" w14:textId="0990A149" w:rsidR="00A20FD5" w:rsidRPr="000231E5" w:rsidRDefault="009C4B98" w:rsidP="00A20FD5">
            <w:pPr>
              <w:rPr>
                <w:rFonts w:ascii="Arial" w:hAnsi="Arial" w:cs="Arial"/>
                <w:color w:val="000000" w:themeColor="text1"/>
              </w:rPr>
            </w:pPr>
            <w:hyperlink r:id="rId101" w:history="1">
              <w:r w:rsidR="00A20FD5" w:rsidRPr="000231E5">
                <w:rPr>
                  <w:rStyle w:val="Hyperlink"/>
                  <w:rFonts w:ascii="Arial" w:hAnsi="Arial" w:cs="Arial"/>
                </w:rPr>
                <w:t>info@our-path.co.uk</w:t>
              </w:r>
            </w:hyperlink>
          </w:p>
          <w:p w14:paraId="185AAB98" w14:textId="37141609" w:rsidR="00A20FD5" w:rsidRPr="000231E5" w:rsidRDefault="009C4B98" w:rsidP="00A20FD5">
            <w:pPr>
              <w:rPr>
                <w:rFonts w:ascii="Arial" w:hAnsi="Arial" w:cs="Arial"/>
                <w:color w:val="000000" w:themeColor="text1"/>
              </w:rPr>
            </w:pPr>
            <w:hyperlink r:id="rId102" w:history="1">
              <w:r w:rsidR="00A20FD5" w:rsidRPr="000231E5">
                <w:rPr>
                  <w:rStyle w:val="Hyperlink"/>
                  <w:rFonts w:ascii="Arial" w:hAnsi="Arial" w:cs="Arial"/>
                </w:rPr>
                <w:t>www.our-path.co.uk</w:t>
              </w:r>
            </w:hyperlink>
          </w:p>
        </w:tc>
        <w:tc>
          <w:tcPr>
            <w:tcW w:w="4961" w:type="dxa"/>
            <w:gridSpan w:val="2"/>
          </w:tcPr>
          <w:p w14:paraId="6975AE5F" w14:textId="128ED49E" w:rsidR="00A20FD5" w:rsidRPr="000231E5" w:rsidRDefault="00A20FD5" w:rsidP="00A20FD5">
            <w:pPr>
              <w:rPr>
                <w:rFonts w:ascii="Arial" w:hAnsi="Arial" w:cs="Arial"/>
              </w:rPr>
            </w:pPr>
            <w:r w:rsidRPr="000231E5">
              <w:rPr>
                <w:rFonts w:ascii="Arial" w:hAnsi="Arial" w:cs="Arial"/>
              </w:rPr>
              <w:object w:dxaOrig="1376" w:dyaOrig="893" w14:anchorId="6A25B21F">
                <v:shape id="_x0000_i1044" type="#_x0000_t75" style="width:1in;height:48.75pt" o:ole="">
                  <v:imagedata r:id="rId103" o:title=""/>
                </v:shape>
                <o:OLEObject Type="Embed" ProgID="Acrobat.Document.DC" ShapeID="_x0000_i1044" DrawAspect="Icon" ObjectID="_1797065566" r:id="rId104"/>
              </w:object>
            </w:r>
          </w:p>
        </w:tc>
        <w:tc>
          <w:tcPr>
            <w:tcW w:w="281" w:type="dxa"/>
            <w:vMerge/>
          </w:tcPr>
          <w:p w14:paraId="62AF6FA4" w14:textId="77777777" w:rsidR="00A20FD5" w:rsidRPr="000231E5" w:rsidRDefault="00A20FD5" w:rsidP="00EE06D8">
            <w:pPr>
              <w:ind w:left="-384" w:firstLine="384"/>
              <w:rPr>
                <w:rFonts w:ascii="Arial" w:hAnsi="Arial" w:cs="Arial"/>
              </w:rPr>
            </w:pPr>
          </w:p>
        </w:tc>
      </w:tr>
      <w:tr w:rsidR="00A20FD5" w:rsidRPr="000231E5" w14:paraId="090024D5" w14:textId="77777777" w:rsidTr="00EE06D8">
        <w:trPr>
          <w:trHeight w:val="1105"/>
        </w:trPr>
        <w:tc>
          <w:tcPr>
            <w:tcW w:w="274" w:type="dxa"/>
            <w:vMerge/>
          </w:tcPr>
          <w:p w14:paraId="1ECBB61F" w14:textId="77777777" w:rsidR="00A20FD5" w:rsidRPr="000231E5" w:rsidRDefault="00A20FD5" w:rsidP="00A20FD5">
            <w:pPr>
              <w:rPr>
                <w:rFonts w:ascii="Arial" w:hAnsi="Arial" w:cs="Arial"/>
                <w:b/>
                <w:bCs/>
              </w:rPr>
            </w:pPr>
          </w:p>
        </w:tc>
        <w:tc>
          <w:tcPr>
            <w:tcW w:w="577" w:type="dxa"/>
            <w:shd w:val="clear" w:color="auto" w:fill="auto"/>
          </w:tcPr>
          <w:p w14:paraId="08168FFE" w14:textId="77777777" w:rsidR="00A20FD5" w:rsidRPr="000231E5" w:rsidRDefault="00A20FD5" w:rsidP="00A20FD5">
            <w:pPr>
              <w:jc w:val="center"/>
              <w:rPr>
                <w:rFonts w:ascii="Arial" w:hAnsi="Arial" w:cs="Arial"/>
                <w:b/>
                <w:bCs/>
              </w:rPr>
            </w:pPr>
          </w:p>
        </w:tc>
        <w:tc>
          <w:tcPr>
            <w:tcW w:w="3629" w:type="dxa"/>
            <w:gridSpan w:val="2"/>
          </w:tcPr>
          <w:p w14:paraId="649EB6BF" w14:textId="5534B152" w:rsidR="00A20FD5" w:rsidRPr="000231E5" w:rsidRDefault="00A20FD5" w:rsidP="00A20FD5">
            <w:pPr>
              <w:rPr>
                <w:rFonts w:ascii="Arial" w:hAnsi="Arial" w:cs="Arial"/>
                <w:b/>
                <w:bCs/>
                <w:color w:val="003893"/>
              </w:rPr>
            </w:pPr>
            <w:r w:rsidRPr="000231E5">
              <w:rPr>
                <w:rFonts w:ascii="Arial" w:hAnsi="Arial" w:cs="Arial"/>
                <w:b/>
                <w:bCs/>
                <w:color w:val="003893"/>
              </w:rPr>
              <w:t>Greater Manchester NHSE GP Fellowship Programme</w:t>
            </w:r>
          </w:p>
        </w:tc>
        <w:tc>
          <w:tcPr>
            <w:tcW w:w="1231" w:type="dxa"/>
            <w:gridSpan w:val="2"/>
          </w:tcPr>
          <w:p w14:paraId="37D5B56C" w14:textId="4B2F882C" w:rsidR="00A20FD5" w:rsidRPr="000231E5" w:rsidRDefault="00A20FD5" w:rsidP="00A20FD5">
            <w:pPr>
              <w:rPr>
                <w:rFonts w:ascii="Arial" w:hAnsi="Arial" w:cs="Arial"/>
              </w:rPr>
            </w:pPr>
            <w:r w:rsidRPr="000231E5">
              <w:rPr>
                <w:rFonts w:ascii="Arial" w:hAnsi="Arial" w:cs="Arial"/>
              </w:rPr>
              <w:t>Ongoing</w:t>
            </w:r>
          </w:p>
        </w:tc>
        <w:tc>
          <w:tcPr>
            <w:tcW w:w="4212" w:type="dxa"/>
          </w:tcPr>
          <w:p w14:paraId="1C9DC9A0" w14:textId="1277EF37" w:rsidR="00A20FD5" w:rsidRPr="000231E5" w:rsidRDefault="00A20FD5" w:rsidP="00A20FD5">
            <w:pPr>
              <w:rPr>
                <w:rFonts w:ascii="Arial" w:hAnsi="Arial" w:cs="Arial"/>
              </w:rPr>
            </w:pPr>
            <w:r w:rsidRPr="000231E5">
              <w:rPr>
                <w:rFonts w:ascii="Arial" w:hAnsi="Arial" w:cs="Arial"/>
              </w:rPr>
              <w:t xml:space="preserve">Click </w:t>
            </w:r>
            <w:hyperlink r:id="rId105" w:history="1">
              <w:r w:rsidRPr="000231E5">
                <w:rPr>
                  <w:rStyle w:val="Hyperlink"/>
                  <w:rFonts w:ascii="Arial" w:hAnsi="Arial" w:cs="Arial"/>
                </w:rPr>
                <w:t>here</w:t>
              </w:r>
            </w:hyperlink>
            <w:r w:rsidRPr="000231E5">
              <w:rPr>
                <w:rFonts w:ascii="Arial" w:hAnsi="Arial" w:cs="Arial"/>
              </w:rPr>
              <w:t xml:space="preserve"> for further information and to register your interest</w:t>
            </w:r>
          </w:p>
        </w:tc>
        <w:tc>
          <w:tcPr>
            <w:tcW w:w="4961" w:type="dxa"/>
            <w:gridSpan w:val="2"/>
          </w:tcPr>
          <w:p w14:paraId="57245964" w14:textId="657814E9" w:rsidR="00A20FD5" w:rsidRPr="000231E5" w:rsidRDefault="00A20FD5" w:rsidP="00A20FD5">
            <w:pPr>
              <w:rPr>
                <w:rFonts w:ascii="Arial" w:hAnsi="Arial" w:cs="Arial"/>
              </w:rPr>
            </w:pPr>
            <w:r w:rsidRPr="000231E5">
              <w:rPr>
                <w:rFonts w:ascii="Arial" w:hAnsi="Arial" w:cs="Arial"/>
              </w:rPr>
              <w:object w:dxaOrig="1376" w:dyaOrig="893" w14:anchorId="526D8FF6">
                <v:shape id="_x0000_i1045" type="#_x0000_t75" style="width:1in;height:48.75pt" o:ole="">
                  <v:imagedata r:id="rId106" o:title=""/>
                </v:shape>
                <o:OLEObject Type="Embed" ProgID="Acrobat.Document.DC" ShapeID="_x0000_i1045" DrawAspect="Icon" ObjectID="_1797065567" r:id="rId107"/>
              </w:object>
            </w:r>
            <w:r w:rsidRPr="000231E5">
              <w:rPr>
                <w:rFonts w:ascii="Arial" w:hAnsi="Arial" w:cs="Arial"/>
              </w:rPr>
              <w:object w:dxaOrig="1376" w:dyaOrig="893" w14:anchorId="55CDF2A4">
                <v:shape id="_x0000_i1046" type="#_x0000_t75" style="width:1in;height:43.5pt" o:ole="">
                  <v:imagedata r:id="rId108" o:title=""/>
                </v:shape>
                <o:OLEObject Type="Embed" ProgID="Acrobat.Document.DC" ShapeID="_x0000_i1046" DrawAspect="Icon" ObjectID="_1797065568" r:id="rId109"/>
              </w:object>
            </w:r>
            <w:r w:rsidRPr="000231E5">
              <w:rPr>
                <w:rFonts w:ascii="Arial" w:hAnsi="Arial" w:cs="Arial"/>
              </w:rPr>
              <w:object w:dxaOrig="1376" w:dyaOrig="893" w14:anchorId="2C9901EE">
                <v:shape id="_x0000_i1047" type="#_x0000_t75" style="width:1in;height:48.75pt" o:ole="">
                  <v:imagedata r:id="rId110" o:title=""/>
                </v:shape>
                <o:OLEObject Type="Embed" ProgID="Acrobat.Document.DC" ShapeID="_x0000_i1047" DrawAspect="Icon" ObjectID="_1797065569" r:id="rId111"/>
              </w:object>
            </w:r>
          </w:p>
          <w:p w14:paraId="6C4CCD59" w14:textId="30F58CB9" w:rsidR="00A20FD5" w:rsidRPr="000231E5" w:rsidRDefault="00A20FD5" w:rsidP="00A20FD5">
            <w:pPr>
              <w:rPr>
                <w:rFonts w:ascii="Arial" w:hAnsi="Arial" w:cs="Arial"/>
              </w:rPr>
            </w:pPr>
          </w:p>
        </w:tc>
        <w:tc>
          <w:tcPr>
            <w:tcW w:w="281" w:type="dxa"/>
            <w:vMerge/>
          </w:tcPr>
          <w:p w14:paraId="596EC172" w14:textId="77777777" w:rsidR="00A20FD5" w:rsidRPr="000231E5" w:rsidRDefault="00A20FD5" w:rsidP="00EE06D8">
            <w:pPr>
              <w:ind w:left="-384" w:firstLine="384"/>
              <w:rPr>
                <w:rFonts w:ascii="Arial" w:hAnsi="Arial" w:cs="Arial"/>
              </w:rPr>
            </w:pPr>
          </w:p>
        </w:tc>
      </w:tr>
      <w:tr w:rsidR="00A20FD5" w:rsidRPr="000231E5" w14:paraId="0F8FFFD2" w14:textId="77777777" w:rsidTr="00EE06D8">
        <w:trPr>
          <w:trHeight w:val="573"/>
        </w:trPr>
        <w:tc>
          <w:tcPr>
            <w:tcW w:w="274" w:type="dxa"/>
            <w:vMerge/>
          </w:tcPr>
          <w:p w14:paraId="12AB0080" w14:textId="77777777" w:rsidR="00A20FD5" w:rsidRPr="000231E5" w:rsidRDefault="00A20FD5" w:rsidP="00A20FD5">
            <w:pPr>
              <w:rPr>
                <w:rFonts w:ascii="Arial" w:hAnsi="Arial" w:cs="Arial"/>
                <w:b/>
                <w:bCs/>
              </w:rPr>
            </w:pPr>
          </w:p>
        </w:tc>
        <w:tc>
          <w:tcPr>
            <w:tcW w:w="577" w:type="dxa"/>
            <w:shd w:val="clear" w:color="auto" w:fill="auto"/>
          </w:tcPr>
          <w:p w14:paraId="453EEFB0" w14:textId="77777777" w:rsidR="00A20FD5" w:rsidRPr="000231E5" w:rsidRDefault="00A20FD5" w:rsidP="00A20FD5">
            <w:pPr>
              <w:jc w:val="center"/>
              <w:rPr>
                <w:rFonts w:ascii="Arial" w:hAnsi="Arial" w:cs="Arial"/>
                <w:b/>
                <w:bCs/>
              </w:rPr>
            </w:pPr>
          </w:p>
        </w:tc>
        <w:tc>
          <w:tcPr>
            <w:tcW w:w="3629" w:type="dxa"/>
            <w:gridSpan w:val="2"/>
          </w:tcPr>
          <w:p w14:paraId="1A7E0DD4" w14:textId="616487DA" w:rsidR="00A20FD5" w:rsidRPr="000231E5" w:rsidRDefault="00A20FD5" w:rsidP="00A20FD5">
            <w:pPr>
              <w:rPr>
                <w:rFonts w:ascii="Arial" w:hAnsi="Arial" w:cs="Arial"/>
                <w:b/>
                <w:bCs/>
                <w:color w:val="003893"/>
              </w:rPr>
            </w:pPr>
            <w:r w:rsidRPr="000231E5">
              <w:rPr>
                <w:rFonts w:ascii="Arial" w:hAnsi="Arial" w:cs="Arial"/>
                <w:b/>
                <w:bCs/>
                <w:color w:val="003893"/>
              </w:rPr>
              <w:t>Greater Manchester NHSE GPN Fellowship Programme and Preceptorship Programme</w:t>
            </w:r>
          </w:p>
        </w:tc>
        <w:tc>
          <w:tcPr>
            <w:tcW w:w="1231" w:type="dxa"/>
            <w:gridSpan w:val="2"/>
          </w:tcPr>
          <w:p w14:paraId="70E53E27" w14:textId="13128DBB" w:rsidR="00A20FD5" w:rsidRPr="000231E5" w:rsidRDefault="00A20FD5" w:rsidP="00A20FD5">
            <w:pPr>
              <w:rPr>
                <w:rFonts w:ascii="Arial" w:hAnsi="Arial" w:cs="Arial"/>
              </w:rPr>
            </w:pPr>
            <w:r w:rsidRPr="000231E5">
              <w:rPr>
                <w:rFonts w:ascii="Arial" w:hAnsi="Arial" w:cs="Arial"/>
              </w:rPr>
              <w:t>Ongoing</w:t>
            </w:r>
          </w:p>
        </w:tc>
        <w:tc>
          <w:tcPr>
            <w:tcW w:w="4212" w:type="dxa"/>
          </w:tcPr>
          <w:p w14:paraId="3CC235DC" w14:textId="15DC44C9" w:rsidR="00A20FD5" w:rsidRPr="000231E5" w:rsidRDefault="00A20FD5" w:rsidP="00A20FD5">
            <w:pPr>
              <w:rPr>
                <w:rFonts w:ascii="Arial" w:hAnsi="Arial" w:cs="Arial"/>
              </w:rPr>
            </w:pPr>
            <w:r w:rsidRPr="000231E5">
              <w:rPr>
                <w:rFonts w:ascii="Arial" w:hAnsi="Arial" w:cs="Arial"/>
              </w:rPr>
              <w:t xml:space="preserve">Click </w:t>
            </w:r>
            <w:hyperlink r:id="rId112" w:history="1">
              <w:r w:rsidRPr="000231E5">
                <w:rPr>
                  <w:rStyle w:val="Hyperlink"/>
                  <w:rFonts w:ascii="Arial" w:hAnsi="Arial" w:cs="Arial"/>
                </w:rPr>
                <w:t>here</w:t>
              </w:r>
            </w:hyperlink>
            <w:r w:rsidRPr="000231E5">
              <w:rPr>
                <w:rFonts w:ascii="Arial" w:hAnsi="Arial" w:cs="Arial"/>
              </w:rPr>
              <w:t xml:space="preserve"> for further information and to register your interest.</w:t>
            </w:r>
          </w:p>
          <w:p w14:paraId="12AAB5EF" w14:textId="77777777" w:rsidR="00A20FD5" w:rsidRPr="000231E5" w:rsidRDefault="00A20FD5" w:rsidP="00A20FD5">
            <w:pPr>
              <w:rPr>
                <w:rFonts w:ascii="Arial" w:hAnsi="Arial" w:cs="Arial"/>
              </w:rPr>
            </w:pPr>
          </w:p>
          <w:p w14:paraId="258E4A97" w14:textId="32F240BF" w:rsidR="00A20FD5" w:rsidRPr="000231E5" w:rsidRDefault="00A20FD5" w:rsidP="00A20FD5">
            <w:pPr>
              <w:rPr>
                <w:rFonts w:ascii="Arial" w:hAnsi="Arial" w:cs="Arial"/>
              </w:rPr>
            </w:pPr>
          </w:p>
        </w:tc>
        <w:tc>
          <w:tcPr>
            <w:tcW w:w="4961" w:type="dxa"/>
            <w:gridSpan w:val="2"/>
          </w:tcPr>
          <w:p w14:paraId="1D615629" w14:textId="0A2FEA75" w:rsidR="00A20FD5" w:rsidRPr="000231E5" w:rsidRDefault="00A20FD5" w:rsidP="00A20FD5">
            <w:pPr>
              <w:rPr>
                <w:rFonts w:ascii="Arial" w:hAnsi="Arial" w:cs="Arial"/>
                <w:i/>
                <w:iCs/>
              </w:rPr>
            </w:pPr>
            <w:r w:rsidRPr="000231E5">
              <w:rPr>
                <w:rFonts w:ascii="Arial" w:hAnsi="Arial" w:cs="Arial"/>
                <w:i/>
                <w:iCs/>
              </w:rPr>
              <w:t>*GPN Fellowship Programme available to nurses within the first 12 months of qualification</w:t>
            </w:r>
          </w:p>
          <w:p w14:paraId="541866A0" w14:textId="77777777" w:rsidR="00A20FD5" w:rsidRDefault="00A20FD5" w:rsidP="00A20FD5">
            <w:pPr>
              <w:rPr>
                <w:rFonts w:ascii="Arial" w:hAnsi="Arial" w:cs="Arial"/>
                <w:i/>
                <w:iCs/>
              </w:rPr>
            </w:pPr>
            <w:r w:rsidRPr="000231E5">
              <w:rPr>
                <w:rFonts w:ascii="Arial" w:hAnsi="Arial" w:cs="Arial"/>
                <w:i/>
                <w:iCs/>
              </w:rPr>
              <w:t>GNP Preceptorship Programme available to nurses that are new to Primary Care</w:t>
            </w:r>
          </w:p>
          <w:p w14:paraId="5ED05666" w14:textId="2D08709B" w:rsidR="00C70CDA" w:rsidRPr="00C70CDA" w:rsidRDefault="00C70CDA" w:rsidP="00A20FD5">
            <w:pPr>
              <w:rPr>
                <w:rFonts w:ascii="Arial" w:hAnsi="Arial" w:cs="Arial"/>
                <w:i/>
                <w:iCs/>
                <w:sz w:val="12"/>
                <w:szCs w:val="12"/>
              </w:rPr>
            </w:pPr>
          </w:p>
        </w:tc>
        <w:tc>
          <w:tcPr>
            <w:tcW w:w="281" w:type="dxa"/>
            <w:vMerge/>
          </w:tcPr>
          <w:p w14:paraId="798F7532" w14:textId="77777777" w:rsidR="00A20FD5" w:rsidRPr="000231E5" w:rsidRDefault="00A20FD5" w:rsidP="00EE06D8">
            <w:pPr>
              <w:ind w:left="-384" w:firstLine="384"/>
              <w:rPr>
                <w:rFonts w:ascii="Arial" w:hAnsi="Arial" w:cs="Arial"/>
              </w:rPr>
            </w:pPr>
          </w:p>
        </w:tc>
      </w:tr>
      <w:tr w:rsidR="00A20FD5" w:rsidRPr="000231E5" w14:paraId="34B1C9D5" w14:textId="77777777" w:rsidTr="00EE06D8">
        <w:trPr>
          <w:trHeight w:val="77"/>
        </w:trPr>
        <w:tc>
          <w:tcPr>
            <w:tcW w:w="274" w:type="dxa"/>
            <w:vMerge/>
          </w:tcPr>
          <w:p w14:paraId="235DC817" w14:textId="77777777" w:rsidR="00A20FD5" w:rsidRPr="000231E5" w:rsidRDefault="00A20FD5" w:rsidP="00A20FD5">
            <w:pPr>
              <w:rPr>
                <w:rFonts w:ascii="Arial" w:hAnsi="Arial" w:cs="Arial"/>
                <w:b/>
                <w:bCs/>
              </w:rPr>
            </w:pPr>
          </w:p>
        </w:tc>
        <w:tc>
          <w:tcPr>
            <w:tcW w:w="577" w:type="dxa"/>
            <w:shd w:val="clear" w:color="auto" w:fill="auto"/>
          </w:tcPr>
          <w:p w14:paraId="5FD1D95E" w14:textId="77777777" w:rsidR="00A20FD5" w:rsidRPr="000231E5" w:rsidRDefault="00A20FD5" w:rsidP="00A20FD5">
            <w:pPr>
              <w:jc w:val="center"/>
              <w:rPr>
                <w:rFonts w:ascii="Arial" w:hAnsi="Arial" w:cs="Arial"/>
                <w:b/>
                <w:bCs/>
              </w:rPr>
            </w:pPr>
          </w:p>
        </w:tc>
        <w:tc>
          <w:tcPr>
            <w:tcW w:w="3629" w:type="dxa"/>
            <w:gridSpan w:val="2"/>
          </w:tcPr>
          <w:p w14:paraId="108CE223" w14:textId="59465140" w:rsidR="00A20FD5" w:rsidRPr="00861798" w:rsidRDefault="00A20FD5" w:rsidP="00A20FD5">
            <w:pPr>
              <w:rPr>
                <w:rFonts w:ascii="Arial" w:hAnsi="Arial" w:cs="Arial"/>
                <w:b/>
                <w:bCs/>
                <w:color w:val="003893"/>
              </w:rPr>
            </w:pPr>
            <w:r w:rsidRPr="00DC4EAB">
              <w:rPr>
                <w:rFonts w:ascii="Arial" w:hAnsi="Arial" w:cs="Arial"/>
                <w:b/>
                <w:bCs/>
                <w:color w:val="003893"/>
              </w:rPr>
              <w:t>Funding to support GP practices with digital tools throughout 2024/25</w:t>
            </w:r>
          </w:p>
        </w:tc>
        <w:tc>
          <w:tcPr>
            <w:tcW w:w="1231" w:type="dxa"/>
            <w:gridSpan w:val="2"/>
          </w:tcPr>
          <w:p w14:paraId="07CC1D47" w14:textId="259A4361" w:rsidR="00A20FD5" w:rsidRPr="000231E5" w:rsidRDefault="00A20FD5" w:rsidP="00A20FD5">
            <w:pPr>
              <w:rPr>
                <w:rFonts w:ascii="Arial" w:hAnsi="Arial" w:cs="Arial"/>
              </w:rPr>
            </w:pPr>
            <w:r w:rsidRPr="00DC4EAB">
              <w:rPr>
                <w:rFonts w:ascii="Arial" w:hAnsi="Arial" w:cs="Arial"/>
              </w:rPr>
              <w:t>Ongoing</w:t>
            </w:r>
          </w:p>
        </w:tc>
        <w:tc>
          <w:tcPr>
            <w:tcW w:w="4212" w:type="dxa"/>
          </w:tcPr>
          <w:p w14:paraId="3C8BE7FD" w14:textId="32EEDA45" w:rsidR="00A20FD5" w:rsidRDefault="009C4B98" w:rsidP="00A20FD5">
            <w:pPr>
              <w:rPr>
                <w:rFonts w:ascii="Arial" w:hAnsi="Arial" w:cs="Arial"/>
                <w:color w:val="000000"/>
              </w:rPr>
            </w:pPr>
            <w:hyperlink r:id="rId113" w:history="1">
              <w:r w:rsidR="00A20FD5">
                <w:rPr>
                  <w:rStyle w:val="Hyperlink"/>
                  <w:rFonts w:ascii="Arial" w:hAnsi="Arial" w:cs="Arial"/>
                </w:rPr>
                <w:t>Funding to support GP practices with digital tools throughout 2024/25</w:t>
              </w:r>
            </w:hyperlink>
          </w:p>
        </w:tc>
        <w:tc>
          <w:tcPr>
            <w:tcW w:w="4961" w:type="dxa"/>
            <w:gridSpan w:val="2"/>
          </w:tcPr>
          <w:p w14:paraId="62381AD7" w14:textId="77777777" w:rsidR="005D5F3B" w:rsidRDefault="00A20FD5" w:rsidP="00A20FD5">
            <w:pPr>
              <w:rPr>
                <w:rFonts w:ascii="Arial" w:hAnsi="Arial" w:cs="Arial"/>
                <w:color w:val="000000"/>
              </w:rPr>
            </w:pPr>
            <w:r>
              <w:rPr>
                <w:rFonts w:ascii="Arial" w:hAnsi="Arial" w:cs="Arial"/>
                <w:color w:val="000000"/>
              </w:rPr>
              <w:t>Funding is available to help GP practices secure digital tools (online consultation, messaging, appointment booking, demand, and capacity) through the Delivery Plan for Recovering Access to Primary Care</w:t>
            </w:r>
          </w:p>
          <w:p w14:paraId="1B713FC9" w14:textId="77777777" w:rsidR="00EE06D8" w:rsidRDefault="00EE06D8" w:rsidP="00A20FD5">
            <w:pPr>
              <w:rPr>
                <w:rFonts w:ascii="Arial" w:hAnsi="Arial" w:cs="Arial"/>
                <w:color w:val="000000"/>
              </w:rPr>
            </w:pPr>
          </w:p>
          <w:p w14:paraId="5E4F9B6B" w14:textId="14E90085" w:rsidR="00EE06D8" w:rsidRPr="00CC78B3" w:rsidRDefault="00EE06D8" w:rsidP="00A20FD5">
            <w:pPr>
              <w:rPr>
                <w:rFonts w:ascii="Arial" w:hAnsi="Arial" w:cs="Arial"/>
                <w:color w:val="000000"/>
              </w:rPr>
            </w:pPr>
          </w:p>
        </w:tc>
        <w:tc>
          <w:tcPr>
            <w:tcW w:w="281" w:type="dxa"/>
            <w:vMerge/>
          </w:tcPr>
          <w:p w14:paraId="2F0A2ECA" w14:textId="77777777" w:rsidR="00A20FD5" w:rsidRPr="000231E5" w:rsidRDefault="00A20FD5" w:rsidP="00EE06D8">
            <w:pPr>
              <w:ind w:left="-384" w:firstLine="384"/>
              <w:rPr>
                <w:rFonts w:ascii="Arial" w:hAnsi="Arial" w:cs="Arial"/>
              </w:rPr>
            </w:pPr>
          </w:p>
        </w:tc>
      </w:tr>
      <w:tr w:rsidR="00A20FD5" w:rsidRPr="000231E5" w14:paraId="2F9CA0B2" w14:textId="77777777" w:rsidTr="00EE06D8">
        <w:trPr>
          <w:trHeight w:val="551"/>
        </w:trPr>
        <w:tc>
          <w:tcPr>
            <w:tcW w:w="274" w:type="dxa"/>
            <w:vMerge/>
          </w:tcPr>
          <w:p w14:paraId="12F4B52C" w14:textId="77777777" w:rsidR="00A20FD5" w:rsidRPr="000231E5" w:rsidRDefault="00A20FD5" w:rsidP="00A20FD5">
            <w:pPr>
              <w:rPr>
                <w:rFonts w:ascii="Arial" w:hAnsi="Arial" w:cs="Arial"/>
                <w:b/>
                <w:bCs/>
              </w:rPr>
            </w:pPr>
          </w:p>
        </w:tc>
        <w:tc>
          <w:tcPr>
            <w:tcW w:w="577" w:type="dxa"/>
            <w:shd w:val="clear" w:color="auto" w:fill="E7E6E6" w:themeFill="background2"/>
          </w:tcPr>
          <w:p w14:paraId="50D71C7E" w14:textId="62B27972" w:rsidR="00A20FD5" w:rsidRPr="000231E5" w:rsidRDefault="00A20FD5" w:rsidP="00A20FD5">
            <w:pPr>
              <w:jc w:val="center"/>
              <w:rPr>
                <w:rFonts w:ascii="Arial" w:hAnsi="Arial" w:cs="Arial"/>
                <w:b/>
                <w:bCs/>
              </w:rPr>
            </w:pPr>
            <w:r>
              <w:rPr>
                <w:noProof/>
              </w:rPr>
              <w:drawing>
                <wp:inline distT="0" distB="0" distL="0" distR="0" wp14:anchorId="73E9E872" wp14:editId="30342021">
                  <wp:extent cx="336550" cy="336550"/>
                  <wp:effectExtent l="0" t="0" r="6350" b="6350"/>
                  <wp:docPr id="5" name="Graphic 5" descr="First aid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
                          <pic:cNvPicPr/>
                        </pic:nvPicPr>
                        <pic:blipFill>
                          <a:blip r:embed="rId114" cstate="print">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336550" cy="336550"/>
                          </a:xfrm>
                          <a:prstGeom prst="rect">
                            <a:avLst/>
                          </a:prstGeom>
                        </pic:spPr>
                      </pic:pic>
                    </a:graphicData>
                  </a:graphic>
                </wp:inline>
              </w:drawing>
            </w:r>
          </w:p>
        </w:tc>
        <w:tc>
          <w:tcPr>
            <w:tcW w:w="4860" w:type="dxa"/>
            <w:gridSpan w:val="4"/>
            <w:shd w:val="clear" w:color="auto" w:fill="E7E6E6" w:themeFill="background2"/>
          </w:tcPr>
          <w:p w14:paraId="5BC6F81F" w14:textId="651FC601" w:rsidR="00A20FD5" w:rsidRPr="000231E5" w:rsidRDefault="00A20FD5" w:rsidP="00A20FD5">
            <w:pPr>
              <w:rPr>
                <w:rFonts w:ascii="Arial" w:hAnsi="Arial" w:cs="Arial"/>
              </w:rPr>
            </w:pPr>
            <w:r w:rsidRPr="000231E5">
              <w:rPr>
                <w:rFonts w:ascii="Arial" w:hAnsi="Arial" w:cs="Arial"/>
                <w:b/>
                <w:bCs/>
              </w:rPr>
              <w:t xml:space="preserve">OTHER OFFERS </w:t>
            </w:r>
            <w:r>
              <w:rPr>
                <w:rFonts w:ascii="Arial" w:hAnsi="Arial" w:cs="Arial"/>
                <w:b/>
                <w:bCs/>
              </w:rPr>
              <w:t>&amp; ONLINE LEARNING</w:t>
            </w:r>
          </w:p>
        </w:tc>
        <w:tc>
          <w:tcPr>
            <w:tcW w:w="4212" w:type="dxa"/>
            <w:shd w:val="clear" w:color="auto" w:fill="E7E6E6" w:themeFill="background2"/>
          </w:tcPr>
          <w:p w14:paraId="7B29B54B" w14:textId="56DA3E0F" w:rsidR="00A20FD5" w:rsidRPr="000231E5" w:rsidRDefault="00A20FD5" w:rsidP="00A20FD5">
            <w:pPr>
              <w:rPr>
                <w:rFonts w:ascii="Arial" w:hAnsi="Arial" w:cs="Arial"/>
                <w:color w:val="000000" w:themeColor="text1"/>
              </w:rPr>
            </w:pPr>
          </w:p>
        </w:tc>
        <w:tc>
          <w:tcPr>
            <w:tcW w:w="4961" w:type="dxa"/>
            <w:gridSpan w:val="2"/>
            <w:shd w:val="clear" w:color="auto" w:fill="E7E6E6" w:themeFill="background2"/>
          </w:tcPr>
          <w:p w14:paraId="0A1CFE01" w14:textId="77777777" w:rsidR="00A20FD5" w:rsidRPr="000231E5" w:rsidRDefault="00A20FD5" w:rsidP="00A20FD5">
            <w:pPr>
              <w:rPr>
                <w:rFonts w:ascii="Arial" w:hAnsi="Arial" w:cs="Arial"/>
              </w:rPr>
            </w:pPr>
          </w:p>
        </w:tc>
        <w:tc>
          <w:tcPr>
            <w:tcW w:w="281" w:type="dxa"/>
            <w:vMerge/>
          </w:tcPr>
          <w:p w14:paraId="1549144E" w14:textId="77777777" w:rsidR="00A20FD5" w:rsidRPr="000231E5" w:rsidRDefault="00A20FD5" w:rsidP="00EE06D8">
            <w:pPr>
              <w:ind w:left="-384" w:firstLine="384"/>
              <w:rPr>
                <w:rFonts w:ascii="Arial" w:hAnsi="Arial" w:cs="Arial"/>
              </w:rPr>
            </w:pPr>
          </w:p>
        </w:tc>
      </w:tr>
      <w:tr w:rsidR="00EE06D8" w14:paraId="7E8DA794" w14:textId="77777777" w:rsidTr="00934437">
        <w:trPr>
          <w:cantSplit/>
          <w:trHeight w:val="1134"/>
        </w:trPr>
        <w:tc>
          <w:tcPr>
            <w:tcW w:w="274" w:type="dxa"/>
            <w:vMerge/>
          </w:tcPr>
          <w:p w14:paraId="70E8EA2E" w14:textId="77777777" w:rsidR="00EE06D8" w:rsidRDefault="00EE06D8" w:rsidP="00EE06D8"/>
        </w:tc>
        <w:tc>
          <w:tcPr>
            <w:tcW w:w="577" w:type="dxa"/>
            <w:shd w:val="clear" w:color="auto" w:fill="auto"/>
            <w:textDirection w:val="btLr"/>
          </w:tcPr>
          <w:p w14:paraId="326CDA2D" w14:textId="14225201" w:rsidR="00EE06D8" w:rsidRDefault="00EE06D8" w:rsidP="00EE06D8">
            <w:pPr>
              <w:jc w:val="center"/>
              <w:rPr>
                <w:rFonts w:ascii="Arial" w:hAnsi="Arial" w:cs="Arial"/>
                <w:b/>
                <w:bCs/>
              </w:rPr>
            </w:pPr>
          </w:p>
        </w:tc>
        <w:tc>
          <w:tcPr>
            <w:tcW w:w="3629" w:type="dxa"/>
            <w:gridSpan w:val="2"/>
          </w:tcPr>
          <w:p w14:paraId="14FAC6BE" w14:textId="41016193" w:rsidR="00EE06D8" w:rsidRDefault="00EE06D8" w:rsidP="00EE06D8">
            <w:pPr>
              <w:rPr>
                <w:rFonts w:ascii="Arial" w:hAnsi="Arial" w:cs="Arial"/>
                <w:b/>
                <w:bCs/>
                <w:color w:val="003893"/>
              </w:rPr>
            </w:pPr>
            <w:r>
              <w:rPr>
                <w:rFonts w:ascii="Arial" w:hAnsi="Arial" w:cs="Arial"/>
                <w:b/>
                <w:bCs/>
                <w:color w:val="003893"/>
              </w:rPr>
              <w:t>NHS Learners Support Fund</w:t>
            </w:r>
          </w:p>
        </w:tc>
        <w:tc>
          <w:tcPr>
            <w:tcW w:w="1231" w:type="dxa"/>
            <w:gridSpan w:val="2"/>
          </w:tcPr>
          <w:p w14:paraId="73A72B0E" w14:textId="142D076E" w:rsidR="00EE06D8" w:rsidRDefault="00EE06D8" w:rsidP="00EE06D8">
            <w:pPr>
              <w:rPr>
                <w:rFonts w:ascii="Arial" w:hAnsi="Arial" w:cs="Arial"/>
              </w:rPr>
            </w:pPr>
            <w:r>
              <w:rPr>
                <w:rFonts w:ascii="Arial" w:hAnsi="Arial" w:cs="Arial"/>
              </w:rPr>
              <w:t>Ongoing</w:t>
            </w:r>
          </w:p>
        </w:tc>
        <w:tc>
          <w:tcPr>
            <w:tcW w:w="4212" w:type="dxa"/>
          </w:tcPr>
          <w:p w14:paraId="1E82B100" w14:textId="77777777" w:rsidR="00EE06D8" w:rsidRDefault="009C4B98" w:rsidP="00EE06D8">
            <w:pPr>
              <w:rPr>
                <w:rFonts w:ascii="Arial" w:hAnsi="Arial" w:cs="Arial"/>
              </w:rPr>
            </w:pPr>
            <w:hyperlink r:id="rId116" w:history="1">
              <w:r w:rsidR="00EE06D8" w:rsidRPr="001663E8">
                <w:rPr>
                  <w:rStyle w:val="Hyperlink"/>
                  <w:rFonts w:ascii="Arial" w:hAnsi="Arial" w:cs="Arial"/>
                </w:rPr>
                <w:t>https://www.nhsbsa.nhs.uk/nhs-learning-support-fund-lsf</w:t>
              </w:r>
            </w:hyperlink>
          </w:p>
          <w:p w14:paraId="6F2BB597" w14:textId="02DFDCD5" w:rsidR="00EE06D8" w:rsidRPr="00FD59E2" w:rsidRDefault="00EE06D8" w:rsidP="00EE06D8">
            <w:pPr>
              <w:rPr>
                <w:rFonts w:ascii="Arial" w:hAnsi="Arial" w:cs="Arial"/>
              </w:rPr>
            </w:pPr>
          </w:p>
        </w:tc>
        <w:tc>
          <w:tcPr>
            <w:tcW w:w="4961" w:type="dxa"/>
            <w:gridSpan w:val="2"/>
          </w:tcPr>
          <w:p w14:paraId="5B22E63D" w14:textId="77777777" w:rsidR="00EE06D8" w:rsidRDefault="00EE06D8" w:rsidP="00EE06D8">
            <w:pPr>
              <w:pStyle w:val="Default"/>
              <w:rPr>
                <w:sz w:val="22"/>
                <w:szCs w:val="22"/>
              </w:rPr>
            </w:pPr>
            <w:r>
              <w:rPr>
                <w:sz w:val="22"/>
                <w:szCs w:val="22"/>
              </w:rPr>
              <w:t xml:space="preserve">Training grants and financial support for those studying certain healthcare professions. </w:t>
            </w:r>
            <w:r w:rsidRPr="006C305A">
              <w:rPr>
                <w:i/>
                <w:iCs/>
                <w:sz w:val="22"/>
                <w:szCs w:val="22"/>
              </w:rPr>
              <w:t>Now includes paramedicine.</w:t>
            </w:r>
          </w:p>
          <w:p w14:paraId="7AE24548" w14:textId="64E793A4" w:rsidR="00EE06D8" w:rsidRPr="005E6F85" w:rsidRDefault="00EE06D8" w:rsidP="00EE06D8">
            <w:pPr>
              <w:pStyle w:val="Default"/>
              <w:rPr>
                <w:sz w:val="22"/>
                <w:szCs w:val="22"/>
              </w:rPr>
            </w:pPr>
            <w:r>
              <w:rPr>
                <w:sz w:val="22"/>
                <w:szCs w:val="22"/>
              </w:rPr>
              <w:object w:dxaOrig="1508" w:dyaOrig="984" w14:anchorId="51058096">
                <v:shape id="_x0000_i1048" type="#_x0000_t75" style="width:76.5pt;height:48.75pt" o:ole="">
                  <v:imagedata r:id="rId117" o:title=""/>
                </v:shape>
                <o:OLEObject Type="Embed" ProgID="Acrobat.Document.DC" ShapeID="_x0000_i1048" DrawAspect="Icon" ObjectID="_1797065570" r:id="rId118"/>
              </w:object>
            </w:r>
            <w:r>
              <w:rPr>
                <w:sz w:val="22"/>
                <w:szCs w:val="22"/>
              </w:rPr>
              <w:t xml:space="preserve"> </w:t>
            </w:r>
          </w:p>
        </w:tc>
        <w:tc>
          <w:tcPr>
            <w:tcW w:w="281" w:type="dxa"/>
            <w:vMerge w:val="restart"/>
            <w:shd w:val="clear" w:color="auto" w:fill="2F5496" w:themeFill="accent1" w:themeFillShade="BF"/>
          </w:tcPr>
          <w:p w14:paraId="5588DCDB" w14:textId="77777777" w:rsidR="00EE06D8" w:rsidRDefault="00EE06D8" w:rsidP="00EE06D8">
            <w:pPr>
              <w:ind w:left="-384" w:firstLine="384"/>
            </w:pPr>
          </w:p>
        </w:tc>
      </w:tr>
      <w:tr w:rsidR="00EE06D8" w14:paraId="3F770D60" w14:textId="77777777" w:rsidTr="00934437">
        <w:trPr>
          <w:cantSplit/>
          <w:trHeight w:val="568"/>
        </w:trPr>
        <w:tc>
          <w:tcPr>
            <w:tcW w:w="274" w:type="dxa"/>
            <w:vMerge/>
          </w:tcPr>
          <w:p w14:paraId="4E67411F" w14:textId="77777777" w:rsidR="00EE06D8" w:rsidRDefault="00EE06D8" w:rsidP="00EE06D8"/>
        </w:tc>
        <w:tc>
          <w:tcPr>
            <w:tcW w:w="577" w:type="dxa"/>
            <w:shd w:val="clear" w:color="auto" w:fill="auto"/>
            <w:textDirection w:val="btLr"/>
          </w:tcPr>
          <w:p w14:paraId="6A3A0FBC" w14:textId="6277971D" w:rsidR="00EE06D8" w:rsidRDefault="00EE06D8" w:rsidP="00EE06D8">
            <w:pPr>
              <w:jc w:val="center"/>
              <w:rPr>
                <w:rFonts w:ascii="Arial" w:hAnsi="Arial" w:cs="Arial"/>
                <w:b/>
                <w:bCs/>
              </w:rPr>
            </w:pPr>
          </w:p>
        </w:tc>
        <w:tc>
          <w:tcPr>
            <w:tcW w:w="3629" w:type="dxa"/>
            <w:gridSpan w:val="2"/>
          </w:tcPr>
          <w:p w14:paraId="507A9875" w14:textId="660BA9B8" w:rsidR="00EE06D8" w:rsidRDefault="00EE06D8" w:rsidP="00EE06D8">
            <w:pPr>
              <w:rPr>
                <w:rFonts w:ascii="Arial" w:hAnsi="Arial" w:cs="Arial"/>
                <w:b/>
                <w:bCs/>
                <w:color w:val="003893"/>
              </w:rPr>
            </w:pPr>
            <w:r w:rsidRPr="00470CF1">
              <w:rPr>
                <w:rFonts w:ascii="Arial" w:hAnsi="Arial" w:cs="Arial"/>
                <w:b/>
                <w:bCs/>
                <w:color w:val="003893"/>
              </w:rPr>
              <w:t>PRosPer e</w:t>
            </w:r>
            <w:r>
              <w:rPr>
                <w:rFonts w:ascii="Arial" w:hAnsi="Arial" w:cs="Arial"/>
                <w:b/>
                <w:bCs/>
                <w:color w:val="003893"/>
              </w:rPr>
              <w:t>-</w:t>
            </w:r>
            <w:r w:rsidRPr="00470CF1">
              <w:rPr>
                <w:rFonts w:ascii="Arial" w:hAnsi="Arial" w:cs="Arial"/>
                <w:b/>
                <w:bCs/>
                <w:color w:val="003893"/>
              </w:rPr>
              <w:t>learning programme</w:t>
            </w:r>
          </w:p>
        </w:tc>
        <w:tc>
          <w:tcPr>
            <w:tcW w:w="1231" w:type="dxa"/>
            <w:gridSpan w:val="2"/>
          </w:tcPr>
          <w:p w14:paraId="0A378F55" w14:textId="4EC76A56" w:rsidR="00EE06D8" w:rsidRDefault="00EE06D8" w:rsidP="00EE06D8">
            <w:pPr>
              <w:rPr>
                <w:rFonts w:ascii="Arial" w:hAnsi="Arial" w:cs="Arial"/>
              </w:rPr>
            </w:pPr>
            <w:r>
              <w:rPr>
                <w:rFonts w:ascii="Arial" w:hAnsi="Arial" w:cs="Arial"/>
              </w:rPr>
              <w:t>Ongoing</w:t>
            </w:r>
          </w:p>
        </w:tc>
        <w:tc>
          <w:tcPr>
            <w:tcW w:w="4212" w:type="dxa"/>
          </w:tcPr>
          <w:p w14:paraId="6E7443FF" w14:textId="77777777" w:rsidR="00EE06D8" w:rsidRDefault="00EE06D8" w:rsidP="00EE06D8">
            <w:pPr>
              <w:rPr>
                <w:rFonts w:ascii="Arial" w:hAnsi="Arial" w:cs="Arial"/>
                <w:color w:val="0B0C0C"/>
                <w:shd w:val="clear" w:color="auto" w:fill="FFFFFF"/>
              </w:rPr>
            </w:pPr>
            <w:r w:rsidRPr="000C3C52">
              <w:rPr>
                <w:rFonts w:ascii="Arial" w:hAnsi="Arial" w:cs="Arial"/>
                <w:color w:val="0B0C0C"/>
                <w:shd w:val="clear" w:color="auto" w:fill="FFFFFF"/>
              </w:rPr>
              <w:t>The PRosPer elearning programme was originally developed by Health Education England and Macmillan Cancer Support, to help improve personalised care and support planning for people with cancer.</w:t>
            </w:r>
          </w:p>
          <w:p w14:paraId="7D618F8F" w14:textId="77777777" w:rsidR="00EE06D8" w:rsidRDefault="00EE06D8" w:rsidP="00EE06D8">
            <w:pPr>
              <w:rPr>
                <w:rFonts w:ascii="Arial" w:hAnsi="Arial" w:cs="Arial"/>
                <w:color w:val="0B0C0C"/>
                <w:shd w:val="clear" w:color="auto" w:fill="FFFFFF"/>
              </w:rPr>
            </w:pPr>
          </w:p>
          <w:p w14:paraId="108266A8" w14:textId="22CD5FF4" w:rsidR="00EE06D8" w:rsidRPr="000C3C52" w:rsidRDefault="00EE06D8" w:rsidP="00EE06D8">
            <w:pPr>
              <w:rPr>
                <w:rFonts w:ascii="Arial" w:hAnsi="Arial" w:cs="Arial"/>
              </w:rPr>
            </w:pPr>
            <w:r>
              <w:rPr>
                <w:rFonts w:ascii="Arial" w:hAnsi="Arial" w:cs="Arial"/>
                <w:color w:val="0B0C0C"/>
                <w:shd w:val="clear" w:color="auto" w:fill="FFFFFF"/>
              </w:rPr>
              <w:t xml:space="preserve">Details available </w:t>
            </w:r>
            <w:r>
              <w:t xml:space="preserve"> </w:t>
            </w:r>
            <w:hyperlink r:id="rId119" w:history="1">
              <w:r>
                <w:rPr>
                  <w:rStyle w:val="Hyperlink"/>
                </w:rPr>
                <w:t>Here</w:t>
              </w:r>
            </w:hyperlink>
          </w:p>
        </w:tc>
        <w:tc>
          <w:tcPr>
            <w:tcW w:w="4961" w:type="dxa"/>
            <w:gridSpan w:val="2"/>
          </w:tcPr>
          <w:p w14:paraId="3BE6E8FC" w14:textId="77777777" w:rsidR="00EE06D8" w:rsidRPr="00DB0D9F" w:rsidRDefault="00EE06D8" w:rsidP="00EE06D8">
            <w:pPr>
              <w:numPr>
                <w:ilvl w:val="0"/>
                <w:numId w:val="8"/>
              </w:numPr>
              <w:shd w:val="clear" w:color="auto" w:fill="FFFFFF"/>
              <w:ind w:left="374" w:hanging="340"/>
              <w:rPr>
                <w:rFonts w:ascii="Arial" w:eastAsia="Times New Roman" w:hAnsi="Arial" w:cs="Arial"/>
                <w:color w:val="0B0C0C"/>
                <w:lang w:eastAsia="en-GB"/>
              </w:rPr>
            </w:pPr>
            <w:r w:rsidRPr="00DB0D9F">
              <w:rPr>
                <w:rFonts w:ascii="Arial" w:eastAsia="Times New Roman" w:hAnsi="Arial" w:cs="Arial"/>
                <w:color w:val="0B0C0C"/>
                <w:lang w:eastAsia="en-GB"/>
              </w:rPr>
              <w:t>key theoretical principles underpinning prehabilitation screening, assessment, and interventions.</w:t>
            </w:r>
          </w:p>
          <w:p w14:paraId="2484E11E" w14:textId="77777777" w:rsidR="00EE06D8" w:rsidRPr="00DB0D9F" w:rsidRDefault="00EE06D8" w:rsidP="00EE06D8">
            <w:pPr>
              <w:numPr>
                <w:ilvl w:val="0"/>
                <w:numId w:val="8"/>
              </w:numPr>
              <w:shd w:val="clear" w:color="auto" w:fill="FFFFFF"/>
              <w:ind w:left="374" w:hanging="340"/>
              <w:rPr>
                <w:rFonts w:ascii="Arial" w:eastAsia="Times New Roman" w:hAnsi="Arial" w:cs="Arial"/>
                <w:color w:val="0B0C0C"/>
                <w:lang w:eastAsia="en-GB"/>
              </w:rPr>
            </w:pPr>
            <w:r w:rsidRPr="00DB0D9F">
              <w:rPr>
                <w:rFonts w:ascii="Arial" w:eastAsia="Times New Roman" w:hAnsi="Arial" w:cs="Arial"/>
                <w:color w:val="0B0C0C"/>
                <w:lang w:eastAsia="en-GB"/>
              </w:rPr>
              <w:t>the impact of rehabilitation interventions on the needs and symptoms of patients</w:t>
            </w:r>
          </w:p>
          <w:p w14:paraId="18BD0003" w14:textId="77777777" w:rsidR="00EE06D8" w:rsidRDefault="00EE06D8" w:rsidP="00EE06D8">
            <w:pPr>
              <w:numPr>
                <w:ilvl w:val="0"/>
                <w:numId w:val="8"/>
              </w:numPr>
              <w:shd w:val="clear" w:color="auto" w:fill="FFFFFF"/>
              <w:ind w:left="374" w:hanging="340"/>
              <w:rPr>
                <w:rFonts w:ascii="Arial" w:eastAsia="Times New Roman" w:hAnsi="Arial" w:cs="Arial"/>
                <w:color w:val="0B0C0C"/>
                <w:lang w:eastAsia="en-GB"/>
              </w:rPr>
            </w:pPr>
            <w:r w:rsidRPr="00DB0D9F">
              <w:rPr>
                <w:rFonts w:ascii="Arial" w:eastAsia="Times New Roman" w:hAnsi="Arial" w:cs="Arial"/>
                <w:color w:val="0B0C0C"/>
                <w:lang w:eastAsia="en-GB"/>
              </w:rPr>
              <w:t>the role of multidisciplinary teams (in particular, allied health professionals), in supporting people with long-term conditions.</w:t>
            </w:r>
          </w:p>
          <w:p w14:paraId="75A8E60A" w14:textId="68A3CC25" w:rsidR="00EE06D8" w:rsidRPr="00802DF6" w:rsidRDefault="00EE06D8" w:rsidP="00EE06D8">
            <w:pPr>
              <w:shd w:val="clear" w:color="auto" w:fill="FFFFFF"/>
              <w:ind w:left="34"/>
              <w:rPr>
                <w:rFonts w:ascii="Arial" w:eastAsia="Times New Roman" w:hAnsi="Arial" w:cs="Arial"/>
                <w:color w:val="0B0C0C"/>
                <w:sz w:val="12"/>
                <w:szCs w:val="12"/>
                <w:lang w:eastAsia="en-GB"/>
              </w:rPr>
            </w:pPr>
          </w:p>
        </w:tc>
        <w:tc>
          <w:tcPr>
            <w:tcW w:w="281" w:type="dxa"/>
            <w:vMerge/>
            <w:shd w:val="clear" w:color="auto" w:fill="2F5496" w:themeFill="accent1" w:themeFillShade="BF"/>
          </w:tcPr>
          <w:p w14:paraId="6B8DF183" w14:textId="77777777" w:rsidR="00EE06D8" w:rsidRDefault="00EE06D8" w:rsidP="00EE06D8">
            <w:pPr>
              <w:ind w:left="-384" w:firstLine="384"/>
            </w:pPr>
          </w:p>
        </w:tc>
      </w:tr>
      <w:tr w:rsidR="00A20FD5" w14:paraId="3E24347F" w14:textId="77777777" w:rsidTr="00934437">
        <w:trPr>
          <w:cantSplit/>
          <w:trHeight w:val="572"/>
        </w:trPr>
        <w:tc>
          <w:tcPr>
            <w:tcW w:w="274" w:type="dxa"/>
            <w:vMerge/>
          </w:tcPr>
          <w:p w14:paraId="344607A9" w14:textId="77777777" w:rsidR="00A20FD5" w:rsidRDefault="00A20FD5" w:rsidP="00A20FD5"/>
        </w:tc>
        <w:tc>
          <w:tcPr>
            <w:tcW w:w="577" w:type="dxa"/>
            <w:shd w:val="clear" w:color="auto" w:fill="auto"/>
            <w:textDirection w:val="btLr"/>
          </w:tcPr>
          <w:p w14:paraId="7DA0AFB0" w14:textId="20ED129F" w:rsidR="00A20FD5" w:rsidRDefault="00A20FD5" w:rsidP="00A20FD5">
            <w:pPr>
              <w:jc w:val="center"/>
              <w:rPr>
                <w:rFonts w:ascii="Arial" w:hAnsi="Arial" w:cs="Arial"/>
                <w:b/>
                <w:bCs/>
              </w:rPr>
            </w:pPr>
          </w:p>
        </w:tc>
        <w:tc>
          <w:tcPr>
            <w:tcW w:w="3629" w:type="dxa"/>
            <w:gridSpan w:val="2"/>
          </w:tcPr>
          <w:p w14:paraId="1880F637" w14:textId="40A4632F" w:rsidR="00A20FD5" w:rsidRPr="00470CF1" w:rsidRDefault="00A20FD5" w:rsidP="00A20FD5">
            <w:pPr>
              <w:rPr>
                <w:rFonts w:ascii="Arial" w:hAnsi="Arial" w:cs="Arial"/>
                <w:b/>
                <w:bCs/>
                <w:color w:val="003893"/>
              </w:rPr>
            </w:pPr>
            <w:r>
              <w:rPr>
                <w:rFonts w:ascii="Arial" w:hAnsi="Arial" w:cs="Arial"/>
                <w:b/>
                <w:bCs/>
                <w:color w:val="003893"/>
              </w:rPr>
              <w:t>Young Black Men in Crisis Tools</w:t>
            </w:r>
          </w:p>
        </w:tc>
        <w:tc>
          <w:tcPr>
            <w:tcW w:w="1231" w:type="dxa"/>
            <w:gridSpan w:val="2"/>
          </w:tcPr>
          <w:p w14:paraId="26725873" w14:textId="6879261C" w:rsidR="00A20FD5" w:rsidRDefault="00A20FD5" w:rsidP="00A20FD5">
            <w:pPr>
              <w:rPr>
                <w:rFonts w:ascii="Arial" w:hAnsi="Arial" w:cs="Arial"/>
              </w:rPr>
            </w:pPr>
            <w:r>
              <w:rPr>
                <w:rFonts w:ascii="Arial" w:hAnsi="Arial" w:cs="Arial"/>
              </w:rPr>
              <w:t>Ongoing</w:t>
            </w:r>
          </w:p>
        </w:tc>
        <w:tc>
          <w:tcPr>
            <w:tcW w:w="4212" w:type="dxa"/>
          </w:tcPr>
          <w:p w14:paraId="223421C1" w14:textId="77777777" w:rsidR="00A20FD5" w:rsidRDefault="00A20FD5" w:rsidP="00A20FD5">
            <w:pPr>
              <w:rPr>
                <w:rFonts w:ascii="Arial" w:hAnsi="Arial" w:cs="Arial"/>
                <w:color w:val="0E101A"/>
              </w:rPr>
            </w:pPr>
            <w:r>
              <w:rPr>
                <w:rFonts w:ascii="Arial" w:hAnsi="Arial" w:cs="Arial"/>
                <w:color w:val="0E101A"/>
              </w:rPr>
              <w:t xml:space="preserve">HEE has worked with Healthy Teen Minds in partnership with 42nd Street, working with young people with lived experience, to launch an extension of Crisis Tools – </w:t>
            </w:r>
            <w:hyperlink r:id="rId120" w:history="1">
              <w:r>
                <w:rPr>
                  <w:rStyle w:val="Hyperlink"/>
                  <w:rFonts w:ascii="Arial" w:hAnsi="Arial" w:cs="Arial"/>
                </w:rPr>
                <w:t>Guides Supporting Young Black Men</w:t>
              </w:r>
            </w:hyperlink>
            <w:r>
              <w:rPr>
                <w:rFonts w:ascii="Arial" w:hAnsi="Arial" w:cs="Arial"/>
                <w:color w:val="0E101A"/>
              </w:rPr>
              <w:t>.</w:t>
            </w:r>
          </w:p>
          <w:p w14:paraId="0BB7FDA9" w14:textId="61CB636A" w:rsidR="00802DF6" w:rsidRPr="00802DF6" w:rsidRDefault="00802DF6" w:rsidP="00A20FD5">
            <w:pPr>
              <w:rPr>
                <w:rFonts w:ascii="Arial" w:hAnsi="Arial" w:cs="Arial"/>
                <w:color w:val="0B0C0C"/>
                <w:sz w:val="12"/>
                <w:szCs w:val="12"/>
                <w:shd w:val="clear" w:color="auto" w:fill="FFFFFF"/>
              </w:rPr>
            </w:pPr>
          </w:p>
        </w:tc>
        <w:tc>
          <w:tcPr>
            <w:tcW w:w="4961" w:type="dxa"/>
            <w:gridSpan w:val="2"/>
          </w:tcPr>
          <w:p w14:paraId="2C8AF39E" w14:textId="409C8831" w:rsidR="00A20FD5" w:rsidRPr="00DB0D9F" w:rsidRDefault="00A20FD5" w:rsidP="00A20FD5">
            <w:pPr>
              <w:shd w:val="clear" w:color="auto" w:fill="FFFFFF"/>
              <w:rPr>
                <w:rFonts w:ascii="Arial" w:eastAsia="Times New Roman" w:hAnsi="Arial" w:cs="Arial"/>
                <w:color w:val="0B0C0C"/>
                <w:lang w:eastAsia="en-GB"/>
              </w:rPr>
            </w:pPr>
            <w:r>
              <w:rPr>
                <w:rFonts w:ascii="Arial" w:eastAsia="Times New Roman" w:hAnsi="Arial" w:cs="Arial"/>
                <w:color w:val="0B0C0C"/>
                <w:lang w:eastAsia="en-GB"/>
              </w:rPr>
              <w:object w:dxaOrig="1376" w:dyaOrig="899" w14:anchorId="3B13886E">
                <v:shape id="_x0000_i1049" type="#_x0000_t75" style="width:69pt;height:45pt" o:ole="">
                  <v:imagedata r:id="rId121" o:title=""/>
                </v:shape>
                <o:OLEObject Type="Embed" ProgID="Acrobat.Document.DC" ShapeID="_x0000_i1049" DrawAspect="Icon" ObjectID="_1797065571" r:id="rId122"/>
              </w:object>
            </w:r>
          </w:p>
        </w:tc>
        <w:tc>
          <w:tcPr>
            <w:tcW w:w="281" w:type="dxa"/>
            <w:vMerge/>
            <w:shd w:val="clear" w:color="auto" w:fill="2F5496" w:themeFill="accent1" w:themeFillShade="BF"/>
          </w:tcPr>
          <w:p w14:paraId="69B0C937" w14:textId="77777777" w:rsidR="00A20FD5" w:rsidRDefault="00A20FD5" w:rsidP="00EE06D8">
            <w:pPr>
              <w:ind w:left="-384" w:firstLine="384"/>
            </w:pPr>
          </w:p>
        </w:tc>
      </w:tr>
      <w:tr w:rsidR="00A20FD5" w14:paraId="4A0695C4" w14:textId="77777777" w:rsidTr="00934437">
        <w:trPr>
          <w:cantSplit/>
          <w:trHeight w:val="998"/>
        </w:trPr>
        <w:tc>
          <w:tcPr>
            <w:tcW w:w="274" w:type="dxa"/>
            <w:vMerge/>
          </w:tcPr>
          <w:p w14:paraId="414FF5BA" w14:textId="77777777" w:rsidR="00A20FD5" w:rsidRDefault="00A20FD5" w:rsidP="00A20FD5"/>
        </w:tc>
        <w:tc>
          <w:tcPr>
            <w:tcW w:w="577" w:type="dxa"/>
            <w:shd w:val="clear" w:color="auto" w:fill="auto"/>
            <w:textDirection w:val="btLr"/>
          </w:tcPr>
          <w:p w14:paraId="3392BEE8" w14:textId="464CFCA2" w:rsidR="00A20FD5" w:rsidRPr="245815C7" w:rsidRDefault="00A20FD5" w:rsidP="00A20FD5">
            <w:pPr>
              <w:jc w:val="center"/>
              <w:rPr>
                <w:rFonts w:ascii="Arial" w:hAnsi="Arial" w:cs="Arial"/>
                <w:b/>
                <w:bCs/>
              </w:rPr>
            </w:pPr>
          </w:p>
        </w:tc>
        <w:tc>
          <w:tcPr>
            <w:tcW w:w="3629" w:type="dxa"/>
            <w:gridSpan w:val="2"/>
          </w:tcPr>
          <w:p w14:paraId="7264DB71" w14:textId="13F01C87" w:rsidR="00A20FD5" w:rsidRDefault="00A20FD5" w:rsidP="00A20FD5">
            <w:pPr>
              <w:rPr>
                <w:rFonts w:ascii="Arial" w:hAnsi="Arial" w:cs="Arial"/>
                <w:b/>
                <w:bCs/>
                <w:color w:val="003893"/>
              </w:rPr>
            </w:pPr>
            <w:r>
              <w:rPr>
                <w:rFonts w:ascii="Arial" w:hAnsi="Arial" w:cs="Arial"/>
                <w:b/>
                <w:bCs/>
                <w:color w:val="003893"/>
              </w:rPr>
              <w:t>STOMP online learning:</w:t>
            </w:r>
          </w:p>
          <w:p w14:paraId="1FB2980F" w14:textId="4ABB0C24" w:rsidR="00A20FD5" w:rsidRDefault="00A20FD5" w:rsidP="00A20FD5">
            <w:pPr>
              <w:rPr>
                <w:rFonts w:ascii="Arial" w:hAnsi="Arial" w:cs="Arial"/>
                <w:b/>
                <w:bCs/>
                <w:color w:val="003893"/>
              </w:rPr>
            </w:pPr>
            <w:r>
              <w:rPr>
                <w:rFonts w:ascii="Arial" w:hAnsi="Arial" w:cs="Arial"/>
                <w:b/>
                <w:bCs/>
                <w:color w:val="003893"/>
              </w:rPr>
              <w:t>Stop the over medication of people with learning disabilities and autism with psychotropic medicines</w:t>
            </w:r>
          </w:p>
        </w:tc>
        <w:tc>
          <w:tcPr>
            <w:tcW w:w="1231" w:type="dxa"/>
            <w:gridSpan w:val="2"/>
          </w:tcPr>
          <w:p w14:paraId="21803FC2" w14:textId="03B62C0D" w:rsidR="00A20FD5" w:rsidRDefault="00A20FD5" w:rsidP="00A20FD5">
            <w:pPr>
              <w:rPr>
                <w:rFonts w:ascii="Arial" w:hAnsi="Arial" w:cs="Arial"/>
              </w:rPr>
            </w:pPr>
            <w:r>
              <w:rPr>
                <w:rFonts w:ascii="Arial" w:hAnsi="Arial" w:cs="Arial"/>
              </w:rPr>
              <w:t>N/A</w:t>
            </w:r>
          </w:p>
        </w:tc>
        <w:tc>
          <w:tcPr>
            <w:tcW w:w="4212" w:type="dxa"/>
          </w:tcPr>
          <w:p w14:paraId="501AB3D1" w14:textId="7C621C6F" w:rsidR="00A20FD5" w:rsidRDefault="00A20FD5" w:rsidP="00A20FD5">
            <w:r w:rsidRPr="00391CDB">
              <w:rPr>
                <w:rFonts w:ascii="Arial" w:hAnsi="Arial" w:cs="Arial"/>
              </w:rPr>
              <w:t>Link to</w:t>
            </w:r>
            <w:r>
              <w:rPr>
                <w:rFonts w:ascii="Segoe UI" w:hAnsi="Segoe UI" w:cs="Segoe UI"/>
                <w:sz w:val="18"/>
                <w:szCs w:val="18"/>
              </w:rPr>
              <w:t xml:space="preserve"> </w:t>
            </w:r>
            <w:hyperlink r:id="rId123" w:tgtFrame="_blank" w:history="1">
              <w:r w:rsidRPr="003759A4">
                <w:rPr>
                  <w:rStyle w:val="Hyperlink"/>
                  <w:rFonts w:ascii="Arial" w:hAnsi="Arial" w:cs="Arial"/>
                </w:rPr>
                <w:t>online</w:t>
              </w:r>
            </w:hyperlink>
            <w:r>
              <w:rPr>
                <w:rFonts w:ascii="Segoe UI" w:hAnsi="Segoe UI" w:cs="Segoe UI"/>
                <w:sz w:val="18"/>
                <w:szCs w:val="18"/>
              </w:rPr>
              <w:t xml:space="preserve"> </w:t>
            </w:r>
            <w:r w:rsidRPr="00391CDB">
              <w:rPr>
                <w:rFonts w:ascii="Arial" w:hAnsi="Arial" w:cs="Arial"/>
              </w:rPr>
              <w:t>learning</w:t>
            </w:r>
          </w:p>
        </w:tc>
        <w:tc>
          <w:tcPr>
            <w:tcW w:w="4961" w:type="dxa"/>
            <w:gridSpan w:val="2"/>
          </w:tcPr>
          <w:p w14:paraId="208779E8" w14:textId="77777777" w:rsidR="00A20FD5" w:rsidRDefault="00A20FD5" w:rsidP="00A20FD5">
            <w:pPr>
              <w:pStyle w:val="paragraph"/>
              <w:spacing w:before="0" w:beforeAutospacing="0" w:after="0" w:afterAutospacing="0"/>
              <w:textAlignment w:val="baseline"/>
              <w:rPr>
                <w:rFonts w:ascii="Arial" w:hAnsi="Arial"/>
                <w:sz w:val="22"/>
                <w:szCs w:val="22"/>
                <w:lang w:eastAsia="en-US"/>
              </w:rPr>
            </w:pPr>
            <w:r w:rsidRPr="00691D2A">
              <w:rPr>
                <w:rFonts w:ascii="Arial" w:hAnsi="Arial"/>
                <w:sz w:val="22"/>
                <w:szCs w:val="22"/>
                <w:lang w:eastAsia="en-US"/>
              </w:rPr>
              <w:t xml:space="preserve">Six online learning sessions available for health and care professionals, carers, and family members. </w:t>
            </w:r>
          </w:p>
          <w:p w14:paraId="2B713790" w14:textId="369B2494" w:rsidR="00A20FD5" w:rsidRPr="002A4A8D" w:rsidRDefault="00A20FD5" w:rsidP="00A20FD5">
            <w:pPr>
              <w:pStyle w:val="paragraph"/>
              <w:spacing w:before="0" w:beforeAutospacing="0" w:after="0" w:afterAutospacing="0"/>
              <w:textAlignment w:val="baseline"/>
              <w:rPr>
                <w:rFonts w:ascii="Segoe UI" w:hAnsi="Segoe UI" w:cs="Segoe UI"/>
                <w:sz w:val="18"/>
                <w:szCs w:val="18"/>
              </w:rPr>
            </w:pPr>
            <w:r>
              <w:rPr>
                <w:rStyle w:val="eop"/>
                <w:rFonts w:ascii="Arial" w:hAnsi="Arial" w:cs="Arial"/>
                <w:color w:val="0E101A"/>
              </w:rPr>
              <w:object w:dxaOrig="1376" w:dyaOrig="899" w14:anchorId="2562EEC3">
                <v:shape id="_x0000_i1050" type="#_x0000_t75" style="width:69pt;height:45pt" o:ole="">
                  <v:imagedata r:id="rId124" o:title=""/>
                </v:shape>
                <o:OLEObject Type="Embed" ProgID="Acrobat.Document.DC" ShapeID="_x0000_i1050" DrawAspect="Icon" ObjectID="_1797065572" r:id="rId125"/>
              </w:object>
            </w:r>
          </w:p>
        </w:tc>
        <w:tc>
          <w:tcPr>
            <w:tcW w:w="281" w:type="dxa"/>
            <w:vMerge/>
            <w:shd w:val="clear" w:color="auto" w:fill="2F5496" w:themeFill="accent1" w:themeFillShade="BF"/>
          </w:tcPr>
          <w:p w14:paraId="316D5299" w14:textId="77777777" w:rsidR="00A20FD5" w:rsidRDefault="00A20FD5" w:rsidP="00EE06D8">
            <w:pPr>
              <w:ind w:left="-384" w:firstLine="384"/>
            </w:pPr>
          </w:p>
        </w:tc>
      </w:tr>
      <w:tr w:rsidR="00A20FD5" w14:paraId="11740078" w14:textId="77777777" w:rsidTr="00934437">
        <w:trPr>
          <w:cantSplit/>
          <w:trHeight w:val="1134"/>
        </w:trPr>
        <w:tc>
          <w:tcPr>
            <w:tcW w:w="274" w:type="dxa"/>
            <w:vMerge/>
          </w:tcPr>
          <w:p w14:paraId="36606788" w14:textId="77777777" w:rsidR="00A20FD5" w:rsidRDefault="00A20FD5" w:rsidP="00A20FD5"/>
        </w:tc>
        <w:tc>
          <w:tcPr>
            <w:tcW w:w="577" w:type="dxa"/>
            <w:shd w:val="clear" w:color="auto" w:fill="auto"/>
            <w:textDirection w:val="btLr"/>
          </w:tcPr>
          <w:p w14:paraId="2B70AFD6" w14:textId="585EBFCA" w:rsidR="00A20FD5" w:rsidRPr="245815C7" w:rsidRDefault="00A20FD5" w:rsidP="00A20FD5">
            <w:pPr>
              <w:jc w:val="center"/>
              <w:rPr>
                <w:rFonts w:ascii="Arial" w:hAnsi="Arial" w:cs="Arial"/>
                <w:b/>
                <w:bCs/>
              </w:rPr>
            </w:pPr>
          </w:p>
        </w:tc>
        <w:tc>
          <w:tcPr>
            <w:tcW w:w="3629" w:type="dxa"/>
            <w:gridSpan w:val="2"/>
          </w:tcPr>
          <w:p w14:paraId="51D102C9" w14:textId="77777777" w:rsidR="00A20FD5" w:rsidRDefault="00A20FD5" w:rsidP="00A20FD5">
            <w:pPr>
              <w:rPr>
                <w:rFonts w:ascii="Arial" w:hAnsi="Arial" w:cs="Arial"/>
                <w:b/>
                <w:bCs/>
                <w:color w:val="003893"/>
              </w:rPr>
            </w:pPr>
            <w:r>
              <w:rPr>
                <w:rFonts w:ascii="Arial" w:hAnsi="Arial" w:cs="Arial"/>
                <w:b/>
                <w:bCs/>
                <w:color w:val="003893"/>
              </w:rPr>
              <w:t xml:space="preserve">Population Wellbeing Portal </w:t>
            </w:r>
          </w:p>
          <w:p w14:paraId="1D168002" w14:textId="7C89E988" w:rsidR="00A20FD5" w:rsidRDefault="00A20FD5" w:rsidP="00A20FD5">
            <w:pPr>
              <w:rPr>
                <w:rFonts w:ascii="Arial" w:hAnsi="Arial" w:cs="Arial"/>
                <w:b/>
                <w:bCs/>
                <w:color w:val="003893"/>
              </w:rPr>
            </w:pPr>
            <w:r>
              <w:rPr>
                <w:rFonts w:ascii="Arial" w:hAnsi="Arial" w:cs="Arial"/>
                <w:b/>
                <w:bCs/>
                <w:color w:val="003893"/>
              </w:rPr>
              <w:t>e-learning</w:t>
            </w:r>
          </w:p>
        </w:tc>
        <w:tc>
          <w:tcPr>
            <w:tcW w:w="1231" w:type="dxa"/>
            <w:gridSpan w:val="2"/>
          </w:tcPr>
          <w:p w14:paraId="03398959" w14:textId="670348FE" w:rsidR="00A20FD5" w:rsidRDefault="00A20FD5" w:rsidP="00A20FD5">
            <w:pPr>
              <w:rPr>
                <w:rFonts w:ascii="Arial" w:hAnsi="Arial" w:cs="Arial"/>
              </w:rPr>
            </w:pPr>
            <w:r>
              <w:rPr>
                <w:rFonts w:ascii="Arial" w:hAnsi="Arial" w:cs="Arial"/>
              </w:rPr>
              <w:t>N/A</w:t>
            </w:r>
          </w:p>
        </w:tc>
        <w:tc>
          <w:tcPr>
            <w:tcW w:w="4212" w:type="dxa"/>
          </w:tcPr>
          <w:p w14:paraId="5156CCC9" w14:textId="6151DED3" w:rsidR="00A20FD5" w:rsidRPr="00AB3B5A" w:rsidRDefault="009C4B98" w:rsidP="00A20FD5">
            <w:pPr>
              <w:rPr>
                <w:rFonts w:ascii="Arial" w:hAnsi="Arial" w:cs="Arial"/>
                <w:lang w:val="en-US"/>
              </w:rPr>
            </w:pPr>
            <w:hyperlink r:id="rId126" w:history="1">
              <w:r w:rsidR="00A20FD5" w:rsidRPr="00005E8D">
                <w:rPr>
                  <w:rStyle w:val="Hyperlink"/>
                  <w:rFonts w:ascii="Arial" w:hAnsi="Arial" w:cs="Arial"/>
                  <w:lang w:val="en-US"/>
                </w:rPr>
                <w:t>E-learning for health - Population Wellbeing Portal</w:t>
              </w:r>
            </w:hyperlink>
          </w:p>
        </w:tc>
        <w:tc>
          <w:tcPr>
            <w:tcW w:w="4961" w:type="dxa"/>
            <w:gridSpan w:val="2"/>
          </w:tcPr>
          <w:p w14:paraId="09FB105E" w14:textId="50EA8C8F" w:rsidR="00A20FD5" w:rsidRDefault="00A20FD5" w:rsidP="00A20FD5">
            <w:pPr>
              <w:rPr>
                <w:rFonts w:ascii="Arial" w:hAnsi="Arial" w:cs="Arial"/>
              </w:rPr>
            </w:pPr>
            <w:r w:rsidRPr="00991153">
              <w:rPr>
                <w:rFonts w:ascii="Arial" w:hAnsi="Arial" w:cs="Arial"/>
              </w:rPr>
              <w:t xml:space="preserve">The Portal offers free access to education, </w:t>
            </w:r>
            <w:proofErr w:type="gramStart"/>
            <w:r w:rsidRPr="00991153">
              <w:rPr>
                <w:rFonts w:ascii="Arial" w:hAnsi="Arial" w:cs="Arial"/>
              </w:rPr>
              <w:t>training</w:t>
            </w:r>
            <w:proofErr w:type="gramEnd"/>
            <w:r w:rsidRPr="00991153">
              <w:rPr>
                <w:rFonts w:ascii="Arial" w:hAnsi="Arial" w:cs="Arial"/>
              </w:rPr>
              <w:t xml:space="preserve"> and professional development resources, to help deliver improvements in public health and prevention.</w:t>
            </w:r>
          </w:p>
        </w:tc>
        <w:tc>
          <w:tcPr>
            <w:tcW w:w="281" w:type="dxa"/>
            <w:vMerge/>
            <w:shd w:val="clear" w:color="auto" w:fill="2F5496" w:themeFill="accent1" w:themeFillShade="BF"/>
          </w:tcPr>
          <w:p w14:paraId="7FAFAC5A" w14:textId="77777777" w:rsidR="00A20FD5" w:rsidRDefault="00A20FD5" w:rsidP="00EE06D8">
            <w:pPr>
              <w:ind w:left="-384" w:firstLine="384"/>
            </w:pPr>
          </w:p>
        </w:tc>
      </w:tr>
      <w:tr w:rsidR="00A20FD5" w:rsidRPr="000231E5" w14:paraId="6FF28FB0" w14:textId="77777777" w:rsidTr="00934437">
        <w:trPr>
          <w:cantSplit/>
          <w:trHeight w:val="881"/>
        </w:trPr>
        <w:tc>
          <w:tcPr>
            <w:tcW w:w="274" w:type="dxa"/>
            <w:vMerge/>
          </w:tcPr>
          <w:p w14:paraId="4BB58A07" w14:textId="77777777" w:rsidR="00A20FD5" w:rsidRPr="000231E5" w:rsidRDefault="00A20FD5" w:rsidP="00A20FD5">
            <w:pPr>
              <w:rPr>
                <w:rFonts w:ascii="Arial" w:hAnsi="Arial" w:cs="Arial"/>
                <w:b/>
                <w:bCs/>
              </w:rPr>
            </w:pPr>
          </w:p>
        </w:tc>
        <w:tc>
          <w:tcPr>
            <w:tcW w:w="577" w:type="dxa"/>
            <w:shd w:val="clear" w:color="auto" w:fill="auto"/>
            <w:textDirection w:val="btLr"/>
          </w:tcPr>
          <w:p w14:paraId="0E7D035D" w14:textId="14413211" w:rsidR="00A20FD5" w:rsidRPr="000231E5" w:rsidRDefault="00A20FD5" w:rsidP="00A20FD5">
            <w:pPr>
              <w:ind w:left="113" w:right="113"/>
              <w:jc w:val="center"/>
              <w:rPr>
                <w:rFonts w:ascii="Arial" w:hAnsi="Arial" w:cs="Arial"/>
                <w:b/>
                <w:bCs/>
              </w:rPr>
            </w:pPr>
          </w:p>
        </w:tc>
        <w:tc>
          <w:tcPr>
            <w:tcW w:w="3629" w:type="dxa"/>
            <w:gridSpan w:val="2"/>
          </w:tcPr>
          <w:p w14:paraId="6CF6D1F0" w14:textId="36D16427" w:rsidR="00A20FD5" w:rsidRPr="000231E5" w:rsidRDefault="00A20FD5" w:rsidP="00A20FD5">
            <w:pPr>
              <w:rPr>
                <w:rFonts w:ascii="Arial" w:hAnsi="Arial" w:cs="Arial"/>
                <w:b/>
                <w:bCs/>
                <w:color w:val="003893"/>
              </w:rPr>
            </w:pPr>
            <w:r w:rsidRPr="007061FD">
              <w:rPr>
                <w:rFonts w:ascii="Arial" w:hAnsi="Arial" w:cs="Arial"/>
                <w:b/>
                <w:bCs/>
                <w:color w:val="003893"/>
              </w:rPr>
              <w:t>Identifying and Responding to Sexual Assault and Abuse e-learning programme</w:t>
            </w:r>
          </w:p>
        </w:tc>
        <w:tc>
          <w:tcPr>
            <w:tcW w:w="1231" w:type="dxa"/>
            <w:gridSpan w:val="2"/>
          </w:tcPr>
          <w:p w14:paraId="53E0C525" w14:textId="6EB883BD" w:rsidR="00A20FD5" w:rsidRPr="000231E5" w:rsidRDefault="00A20FD5" w:rsidP="00A20FD5">
            <w:pPr>
              <w:rPr>
                <w:rFonts w:ascii="Arial" w:hAnsi="Arial" w:cs="Arial"/>
              </w:rPr>
            </w:pPr>
            <w:r>
              <w:rPr>
                <w:rFonts w:ascii="Arial" w:hAnsi="Arial" w:cs="Arial"/>
              </w:rPr>
              <w:t>N/A</w:t>
            </w:r>
          </w:p>
        </w:tc>
        <w:tc>
          <w:tcPr>
            <w:tcW w:w="4212" w:type="dxa"/>
          </w:tcPr>
          <w:p w14:paraId="70F7F813" w14:textId="1598B75F" w:rsidR="00A20FD5" w:rsidRPr="000231E5" w:rsidRDefault="009C4B98" w:rsidP="00A20FD5">
            <w:pPr>
              <w:rPr>
                <w:rFonts w:ascii="Arial" w:eastAsia="Calibri" w:hAnsi="Arial" w:cs="Arial"/>
              </w:rPr>
            </w:pPr>
            <w:hyperlink r:id="rId127" w:history="1">
              <w:r w:rsidR="00A20FD5" w:rsidRPr="004A52BD">
                <w:rPr>
                  <w:rStyle w:val="Hyperlink"/>
                  <w:rFonts w:ascii="Arial" w:hAnsi="Arial" w:cs="Arial"/>
                </w:rPr>
                <w:t>Identifying and Responding to Sexual Assault and Abuse programme page</w:t>
              </w:r>
            </w:hyperlink>
            <w:r w:rsidR="00A20FD5" w:rsidRPr="004A52BD">
              <w:rPr>
                <w:rFonts w:ascii="Arial" w:hAnsi="Arial" w:cs="Arial"/>
              </w:rPr>
              <w:t>.</w:t>
            </w:r>
          </w:p>
        </w:tc>
        <w:tc>
          <w:tcPr>
            <w:tcW w:w="4961" w:type="dxa"/>
            <w:gridSpan w:val="2"/>
          </w:tcPr>
          <w:p w14:paraId="73F4F6B9" w14:textId="70AF7250" w:rsidR="00A20FD5" w:rsidRPr="004A52BD" w:rsidRDefault="00A20FD5" w:rsidP="00A20FD5">
            <w:pPr>
              <w:rPr>
                <w:rFonts w:ascii="Arial" w:hAnsi="Arial" w:cs="Arial"/>
                <w:i/>
                <w:iCs/>
              </w:rPr>
            </w:pPr>
            <w:r w:rsidRPr="00F923C0">
              <w:rPr>
                <w:rFonts w:ascii="Arial" w:hAnsi="Arial" w:cs="Arial"/>
              </w:rPr>
              <w:t xml:space="preserve">This programme brings together numerous resources relating to the identification and response to rape, sexual </w:t>
            </w:r>
            <w:proofErr w:type="gramStart"/>
            <w:r w:rsidRPr="00F923C0">
              <w:rPr>
                <w:rFonts w:ascii="Arial" w:hAnsi="Arial" w:cs="Arial"/>
              </w:rPr>
              <w:t>assault</w:t>
            </w:r>
            <w:proofErr w:type="gramEnd"/>
            <w:r w:rsidRPr="00F923C0">
              <w:rPr>
                <w:rFonts w:ascii="Arial" w:hAnsi="Arial" w:cs="Arial"/>
              </w:rPr>
              <w:t xml:space="preserve"> and abuse</w:t>
            </w:r>
            <w:r w:rsidRPr="004A52BD">
              <w:rPr>
                <w:rFonts w:ascii="Arial" w:hAnsi="Arial" w:cs="Arial"/>
                <w:i/>
                <w:iCs/>
              </w:rPr>
              <w:t>.</w:t>
            </w:r>
          </w:p>
        </w:tc>
        <w:tc>
          <w:tcPr>
            <w:tcW w:w="281" w:type="dxa"/>
            <w:vMerge/>
            <w:shd w:val="clear" w:color="auto" w:fill="2F5496" w:themeFill="accent1" w:themeFillShade="BF"/>
          </w:tcPr>
          <w:p w14:paraId="17AA00EF" w14:textId="77777777" w:rsidR="00A20FD5" w:rsidRPr="000231E5" w:rsidRDefault="00A20FD5" w:rsidP="00EE06D8">
            <w:pPr>
              <w:ind w:left="-384" w:firstLine="384"/>
              <w:rPr>
                <w:rFonts w:ascii="Arial" w:hAnsi="Arial" w:cs="Arial"/>
              </w:rPr>
            </w:pPr>
          </w:p>
        </w:tc>
      </w:tr>
      <w:tr w:rsidR="00A20FD5" w:rsidRPr="000231E5" w14:paraId="7C1429F3" w14:textId="77777777" w:rsidTr="00934437">
        <w:trPr>
          <w:cantSplit/>
          <w:trHeight w:val="1134"/>
        </w:trPr>
        <w:tc>
          <w:tcPr>
            <w:tcW w:w="274" w:type="dxa"/>
            <w:vMerge/>
          </w:tcPr>
          <w:p w14:paraId="048811F9" w14:textId="77777777" w:rsidR="00A20FD5" w:rsidRPr="000231E5" w:rsidRDefault="00A20FD5" w:rsidP="00A20FD5">
            <w:pPr>
              <w:rPr>
                <w:rFonts w:ascii="Arial" w:hAnsi="Arial" w:cs="Arial"/>
                <w:b/>
                <w:bCs/>
              </w:rPr>
            </w:pPr>
          </w:p>
        </w:tc>
        <w:tc>
          <w:tcPr>
            <w:tcW w:w="577" w:type="dxa"/>
            <w:shd w:val="clear" w:color="auto" w:fill="auto"/>
            <w:textDirection w:val="btLr"/>
          </w:tcPr>
          <w:p w14:paraId="73263A25" w14:textId="1057A1CA" w:rsidR="00A20FD5" w:rsidRPr="000231E5" w:rsidRDefault="00A20FD5" w:rsidP="00A20FD5">
            <w:pPr>
              <w:ind w:left="113" w:right="113"/>
              <w:jc w:val="center"/>
              <w:rPr>
                <w:rFonts w:ascii="Arial" w:hAnsi="Arial" w:cs="Arial"/>
                <w:b/>
                <w:bCs/>
              </w:rPr>
            </w:pPr>
          </w:p>
        </w:tc>
        <w:tc>
          <w:tcPr>
            <w:tcW w:w="3629" w:type="dxa"/>
            <w:gridSpan w:val="2"/>
          </w:tcPr>
          <w:p w14:paraId="14ACB658" w14:textId="77777777" w:rsidR="00A20FD5" w:rsidRPr="00604860" w:rsidRDefault="00A20FD5" w:rsidP="00A20FD5">
            <w:pPr>
              <w:pStyle w:val="xparagraph"/>
              <w:shd w:val="clear" w:color="auto" w:fill="FFFFFF"/>
              <w:rPr>
                <w:rFonts w:ascii="Arial" w:hAnsi="Arial"/>
                <w:b/>
                <w:bCs/>
                <w:color w:val="003893"/>
                <w:lang w:eastAsia="en-US"/>
              </w:rPr>
            </w:pPr>
            <w:r w:rsidRPr="00604860">
              <w:rPr>
                <w:rFonts w:ascii="Arial" w:hAnsi="Arial"/>
                <w:b/>
                <w:bCs/>
                <w:color w:val="003893"/>
                <w:lang w:eastAsia="en-US"/>
              </w:rPr>
              <w:t>Remote Consultation: new SuppoRTT elearning </w:t>
            </w:r>
          </w:p>
          <w:p w14:paraId="1C91A297" w14:textId="098A2B53" w:rsidR="00A20FD5" w:rsidRPr="00604860" w:rsidRDefault="00A20FD5" w:rsidP="00A20FD5">
            <w:pPr>
              <w:pStyle w:val="xparagraph"/>
              <w:shd w:val="clear" w:color="auto" w:fill="FFFFFF"/>
              <w:rPr>
                <w:rFonts w:ascii="Segoe UI" w:hAnsi="Segoe UI" w:cs="Segoe UI"/>
                <w:b/>
                <w:bCs/>
              </w:rPr>
            </w:pPr>
            <w:r w:rsidRPr="00604860">
              <w:rPr>
                <w:rFonts w:ascii="Arial" w:hAnsi="Arial"/>
                <w:b/>
                <w:bCs/>
                <w:color w:val="003893"/>
                <w:lang w:eastAsia="en-US"/>
              </w:rPr>
              <w:t>resources for returning trainees</w:t>
            </w:r>
            <w:r w:rsidRPr="00604860">
              <w:rPr>
                <w:rStyle w:val="xeop"/>
                <w:rFonts w:ascii="Arial" w:hAnsi="Arial" w:cs="Arial"/>
                <w:b/>
                <w:bCs/>
                <w:color w:val="000000"/>
              </w:rPr>
              <w:t> </w:t>
            </w:r>
          </w:p>
        </w:tc>
        <w:tc>
          <w:tcPr>
            <w:tcW w:w="1231" w:type="dxa"/>
            <w:gridSpan w:val="2"/>
          </w:tcPr>
          <w:p w14:paraId="1A174C28" w14:textId="0B508072" w:rsidR="00A20FD5" w:rsidRPr="00604860" w:rsidRDefault="00A20FD5" w:rsidP="00A20FD5">
            <w:pPr>
              <w:rPr>
                <w:rFonts w:ascii="Arial" w:hAnsi="Arial" w:cs="Arial"/>
              </w:rPr>
            </w:pPr>
            <w:r w:rsidRPr="00604860">
              <w:rPr>
                <w:rFonts w:ascii="Arial" w:hAnsi="Arial" w:cs="Arial"/>
              </w:rPr>
              <w:t>N/A</w:t>
            </w:r>
          </w:p>
        </w:tc>
        <w:tc>
          <w:tcPr>
            <w:tcW w:w="4212" w:type="dxa"/>
          </w:tcPr>
          <w:p w14:paraId="0AD15115" w14:textId="4F0319C7" w:rsidR="00A20FD5" w:rsidRPr="00604860" w:rsidRDefault="00A20FD5" w:rsidP="00A20FD5">
            <w:r w:rsidRPr="00604860">
              <w:rPr>
                <w:rStyle w:val="xnormaltextrun"/>
                <w:rFonts w:ascii="Arial" w:hAnsi="Arial" w:cs="Arial"/>
                <w:color w:val="000000"/>
              </w:rPr>
              <w:t xml:space="preserve">To learn more about </w:t>
            </w:r>
            <w:hyperlink r:id="rId128" w:tgtFrame="_blank" w:history="1">
              <w:r w:rsidRPr="00604860">
                <w:rPr>
                  <w:rStyle w:val="xnormaltextrun"/>
                  <w:rFonts w:ascii="Arial" w:hAnsi="Arial" w:cs="Arial"/>
                  <w:color w:val="0563C1"/>
                  <w:u w:val="single"/>
                </w:rPr>
                <w:t>visit the Remote Consultation: An Immersive Technology Resource for COVID-19 Shielding or Displaced Trainees programme page</w:t>
              </w:r>
            </w:hyperlink>
            <w:r w:rsidRPr="00604860">
              <w:rPr>
                <w:rStyle w:val="xnormaltextrun"/>
                <w:rFonts w:ascii="Arial" w:hAnsi="Arial" w:cs="Arial"/>
                <w:color w:val="000000"/>
                <w:lang w:val="en-US"/>
              </w:rPr>
              <w:t>.</w:t>
            </w:r>
            <w:r w:rsidRPr="00604860">
              <w:rPr>
                <w:rStyle w:val="xeop"/>
                <w:rFonts w:cs="Arial"/>
                <w:color w:val="000000"/>
              </w:rPr>
              <w:t> </w:t>
            </w:r>
          </w:p>
        </w:tc>
        <w:tc>
          <w:tcPr>
            <w:tcW w:w="4961" w:type="dxa"/>
            <w:gridSpan w:val="2"/>
          </w:tcPr>
          <w:p w14:paraId="47B3CFFF" w14:textId="77777777" w:rsidR="00A20FD5" w:rsidRPr="00604860" w:rsidRDefault="00A20FD5" w:rsidP="00A20FD5">
            <w:pPr>
              <w:pStyle w:val="xparagraph"/>
              <w:shd w:val="clear" w:color="auto" w:fill="FFFFFF"/>
              <w:rPr>
                <w:rStyle w:val="xeop"/>
                <w:rFonts w:ascii="Arial" w:hAnsi="Arial" w:cs="Arial"/>
                <w:color w:val="000000"/>
              </w:rPr>
            </w:pPr>
            <w:r w:rsidRPr="00604860">
              <w:rPr>
                <w:rFonts w:ascii="Arial" w:hAnsi="Arial"/>
                <w:lang w:eastAsia="en-US"/>
              </w:rPr>
              <w:t>This programme has been designed to support training doctors of all grades who are currently or have previously been shielding, displaced or non-patient facing </w:t>
            </w:r>
            <w:proofErr w:type="gramStart"/>
            <w:r w:rsidRPr="00604860">
              <w:rPr>
                <w:rFonts w:ascii="Arial" w:hAnsi="Arial"/>
                <w:lang w:eastAsia="en-US"/>
              </w:rPr>
              <w:t>as a result of</w:t>
            </w:r>
            <w:proofErr w:type="gramEnd"/>
            <w:r w:rsidRPr="00604860">
              <w:rPr>
                <w:rFonts w:ascii="Arial" w:hAnsi="Arial"/>
                <w:lang w:eastAsia="en-US"/>
              </w:rPr>
              <w:t xml:space="preserve"> the coronavirus pandemic.</w:t>
            </w:r>
            <w:r w:rsidRPr="00604860">
              <w:rPr>
                <w:rStyle w:val="xeop"/>
                <w:rFonts w:ascii="Arial" w:hAnsi="Arial" w:cs="Arial"/>
                <w:color w:val="000000"/>
              </w:rPr>
              <w:t> </w:t>
            </w:r>
          </w:p>
          <w:p w14:paraId="1B204F19" w14:textId="7C026D06" w:rsidR="00604860" w:rsidRPr="00604860" w:rsidRDefault="00604860" w:rsidP="00A20FD5">
            <w:pPr>
              <w:pStyle w:val="xparagraph"/>
              <w:shd w:val="clear" w:color="auto" w:fill="FFFFFF"/>
              <w:rPr>
                <w:rFonts w:ascii="Segoe UI" w:hAnsi="Segoe UI" w:cs="Segoe UI"/>
                <w:sz w:val="12"/>
                <w:szCs w:val="12"/>
              </w:rPr>
            </w:pPr>
          </w:p>
        </w:tc>
        <w:tc>
          <w:tcPr>
            <w:tcW w:w="281" w:type="dxa"/>
            <w:vMerge/>
            <w:shd w:val="clear" w:color="auto" w:fill="2F5496" w:themeFill="accent1" w:themeFillShade="BF"/>
          </w:tcPr>
          <w:p w14:paraId="41873BF6" w14:textId="77777777" w:rsidR="00A20FD5" w:rsidRPr="000231E5" w:rsidRDefault="00A20FD5" w:rsidP="00EE06D8">
            <w:pPr>
              <w:ind w:left="-384" w:firstLine="384"/>
              <w:rPr>
                <w:rFonts w:ascii="Arial" w:hAnsi="Arial" w:cs="Arial"/>
              </w:rPr>
            </w:pPr>
          </w:p>
        </w:tc>
      </w:tr>
      <w:tr w:rsidR="00A20FD5" w:rsidRPr="000231E5" w14:paraId="1871DAB0" w14:textId="77777777" w:rsidTr="00934437">
        <w:trPr>
          <w:cantSplit/>
          <w:trHeight w:val="573"/>
        </w:trPr>
        <w:tc>
          <w:tcPr>
            <w:tcW w:w="274" w:type="dxa"/>
            <w:vMerge/>
          </w:tcPr>
          <w:p w14:paraId="3C52586A" w14:textId="77777777" w:rsidR="00A20FD5" w:rsidRPr="000231E5" w:rsidRDefault="00A20FD5" w:rsidP="00A20FD5">
            <w:pPr>
              <w:rPr>
                <w:rFonts w:ascii="Arial" w:hAnsi="Arial" w:cs="Arial"/>
                <w:b/>
                <w:bCs/>
              </w:rPr>
            </w:pPr>
          </w:p>
        </w:tc>
        <w:tc>
          <w:tcPr>
            <w:tcW w:w="577" w:type="dxa"/>
            <w:shd w:val="clear" w:color="auto" w:fill="auto"/>
            <w:textDirection w:val="btLr"/>
          </w:tcPr>
          <w:p w14:paraId="3E16A0DE" w14:textId="407D46FB" w:rsidR="00A20FD5" w:rsidRPr="000231E5" w:rsidRDefault="00A20FD5" w:rsidP="00A20FD5">
            <w:pPr>
              <w:ind w:left="113" w:right="113"/>
              <w:jc w:val="center"/>
              <w:rPr>
                <w:rFonts w:ascii="Arial" w:hAnsi="Arial" w:cs="Arial"/>
                <w:b/>
                <w:bCs/>
              </w:rPr>
            </w:pPr>
          </w:p>
        </w:tc>
        <w:tc>
          <w:tcPr>
            <w:tcW w:w="3629" w:type="dxa"/>
            <w:gridSpan w:val="2"/>
          </w:tcPr>
          <w:p w14:paraId="05263C05" w14:textId="0E8C3752" w:rsidR="00A20FD5" w:rsidRPr="00EA09F9" w:rsidRDefault="00A20FD5" w:rsidP="00A20FD5">
            <w:pPr>
              <w:rPr>
                <w:rFonts w:ascii="Arial" w:hAnsi="Arial" w:cs="Arial"/>
                <w:b/>
                <w:bCs/>
                <w:color w:val="003893"/>
              </w:rPr>
            </w:pPr>
            <w:r w:rsidRPr="00EA09F9">
              <w:rPr>
                <w:rFonts w:ascii="Arial" w:hAnsi="Arial" w:cs="Arial"/>
                <w:b/>
                <w:bCs/>
                <w:color w:val="003893"/>
              </w:rPr>
              <w:t>Environmentally Sustainable Healthcare elearning</w:t>
            </w:r>
            <w:r w:rsidRPr="00EA09F9">
              <w:rPr>
                <w:rStyle w:val="xnormaltextrun"/>
                <w:rFonts w:ascii="Arial" w:hAnsi="Arial" w:cs="Arial"/>
                <w:b/>
                <w:bCs/>
                <w:color w:val="000000"/>
                <w:sz w:val="24"/>
                <w:szCs w:val="24"/>
              </w:rPr>
              <w:t> </w:t>
            </w:r>
          </w:p>
        </w:tc>
        <w:tc>
          <w:tcPr>
            <w:tcW w:w="1231" w:type="dxa"/>
            <w:gridSpan w:val="2"/>
          </w:tcPr>
          <w:p w14:paraId="26D9375A" w14:textId="125B3A2C" w:rsidR="00A20FD5" w:rsidRDefault="00A20FD5" w:rsidP="00A20FD5">
            <w:pPr>
              <w:rPr>
                <w:rFonts w:ascii="Arial" w:hAnsi="Arial" w:cs="Arial"/>
              </w:rPr>
            </w:pPr>
            <w:r>
              <w:rPr>
                <w:rFonts w:ascii="Arial" w:hAnsi="Arial" w:cs="Arial"/>
              </w:rPr>
              <w:t>N/A</w:t>
            </w:r>
          </w:p>
        </w:tc>
        <w:tc>
          <w:tcPr>
            <w:tcW w:w="4212" w:type="dxa"/>
          </w:tcPr>
          <w:p w14:paraId="762D3FA0" w14:textId="6ED7F069" w:rsidR="00A20FD5" w:rsidRDefault="00A20FD5" w:rsidP="00A20FD5">
            <w:r w:rsidRPr="00154904">
              <w:rPr>
                <w:rStyle w:val="xnormaltextrun"/>
                <w:rFonts w:ascii="Arial" w:hAnsi="Arial" w:cs="Arial"/>
                <w:color w:val="000000"/>
              </w:rPr>
              <w:t>To register for this e</w:t>
            </w:r>
            <w:r>
              <w:rPr>
                <w:rStyle w:val="xnormaltextrun"/>
                <w:rFonts w:ascii="Arial" w:hAnsi="Arial" w:cs="Arial"/>
                <w:color w:val="000000"/>
              </w:rPr>
              <w:t>-</w:t>
            </w:r>
            <w:r w:rsidRPr="00154904">
              <w:rPr>
                <w:rStyle w:val="xnormaltextrun"/>
                <w:rFonts w:ascii="Arial" w:hAnsi="Arial" w:cs="Arial"/>
                <w:color w:val="000000"/>
              </w:rPr>
              <w:t>learning module or for more information, please </w:t>
            </w:r>
            <w:hyperlink r:id="rId129" w:tgtFrame="_blank" w:history="1">
              <w:r w:rsidRPr="00154904">
                <w:rPr>
                  <w:rStyle w:val="xnormaltextrun"/>
                  <w:rFonts w:ascii="Arial" w:hAnsi="Arial" w:cs="Arial"/>
                  <w:color w:val="0000FF"/>
                  <w:u w:val="single"/>
                </w:rPr>
                <w:t>visit the programme page</w:t>
              </w:r>
            </w:hyperlink>
            <w:r w:rsidRPr="00154904">
              <w:rPr>
                <w:rStyle w:val="xnormaltextrun"/>
                <w:rFonts w:ascii="Arial" w:hAnsi="Arial" w:cs="Arial"/>
                <w:color w:val="000000"/>
              </w:rPr>
              <w:t>. </w:t>
            </w:r>
            <w:r w:rsidRPr="00154904">
              <w:rPr>
                <w:rStyle w:val="xeop"/>
                <w:rFonts w:cs="Arial"/>
                <w:color w:val="000000"/>
              </w:rPr>
              <w:t> </w:t>
            </w:r>
          </w:p>
        </w:tc>
        <w:tc>
          <w:tcPr>
            <w:tcW w:w="4961" w:type="dxa"/>
            <w:gridSpan w:val="2"/>
          </w:tcPr>
          <w:p w14:paraId="2E53A725" w14:textId="417A7A25" w:rsidR="00A20FD5" w:rsidRPr="00356E93" w:rsidRDefault="00A20FD5" w:rsidP="00A20FD5">
            <w:pPr>
              <w:pStyle w:val="xparagraph"/>
              <w:shd w:val="clear" w:color="auto" w:fill="FFFFFF"/>
              <w:rPr>
                <w:rFonts w:ascii="Arial" w:hAnsi="Arial" w:cs="Arial"/>
              </w:rPr>
            </w:pPr>
            <w:r w:rsidRPr="00356E93">
              <w:rPr>
                <w:rStyle w:val="xnormaltextrun"/>
                <w:rFonts w:ascii="Arial" w:hAnsi="Arial" w:cs="Arial"/>
                <w:color w:val="000000"/>
              </w:rPr>
              <w:t>The Centre for Sustainable Healthcare develops methods to reduce healthcare costs and carbon emissions, while improving care quality and staff wellbeing.</w:t>
            </w:r>
            <w:r w:rsidRPr="00356E93">
              <w:rPr>
                <w:rStyle w:val="xnormaltextrun"/>
                <w:rFonts w:ascii="Arial" w:hAnsi="Arial" w:cs="Arial"/>
                <w:i/>
                <w:iCs/>
                <w:color w:val="000000"/>
              </w:rPr>
              <w:t> </w:t>
            </w:r>
            <w:r w:rsidRPr="00356E93">
              <w:rPr>
                <w:rStyle w:val="xnormaltextrun"/>
                <w:rFonts w:ascii="Arial" w:hAnsi="Arial" w:cs="Arial"/>
                <w:color w:val="000000"/>
              </w:rPr>
              <w:t>Learn more by </w:t>
            </w:r>
            <w:hyperlink r:id="rId130" w:tgtFrame="_blank" w:history="1">
              <w:r w:rsidRPr="00356E93">
                <w:rPr>
                  <w:rStyle w:val="xnormaltextrun"/>
                  <w:rFonts w:ascii="Arial" w:hAnsi="Arial" w:cs="Arial"/>
                  <w:color w:val="0000FF"/>
                  <w:u w:val="single"/>
                </w:rPr>
                <w:t>accessing the </w:t>
              </w:r>
            </w:hyperlink>
            <w:r w:rsidRPr="00356E93">
              <w:rPr>
                <w:rStyle w:val="xnormaltextrun"/>
                <w:rFonts w:ascii="Arial" w:hAnsi="Arial" w:cs="Arial"/>
                <w:color w:val="0000FF"/>
                <w:u w:val="single"/>
              </w:rPr>
              <w:t>website</w:t>
            </w:r>
            <w:r w:rsidRPr="00356E93">
              <w:rPr>
                <w:rStyle w:val="xnormaltextrun"/>
                <w:rFonts w:ascii="Arial" w:hAnsi="Arial" w:cs="Arial"/>
                <w:color w:val="000000"/>
              </w:rPr>
              <w:t>. </w:t>
            </w:r>
            <w:r w:rsidRPr="00356E93">
              <w:rPr>
                <w:rStyle w:val="xeop"/>
                <w:rFonts w:ascii="Arial" w:hAnsi="Arial" w:cs="Arial"/>
                <w:color w:val="000000"/>
              </w:rPr>
              <w:t> </w:t>
            </w:r>
          </w:p>
          <w:p w14:paraId="220C47FD" w14:textId="77777777" w:rsidR="00A20FD5" w:rsidRDefault="00A20FD5" w:rsidP="00A20FD5">
            <w:pPr>
              <w:rPr>
                <w:rStyle w:val="xeop"/>
                <w:rFonts w:ascii="Arial" w:hAnsi="Arial" w:cs="Arial"/>
                <w:color w:val="000000"/>
                <w:sz w:val="24"/>
                <w:szCs w:val="24"/>
              </w:rPr>
            </w:pPr>
            <w:r w:rsidRPr="00356E93">
              <w:rPr>
                <w:rStyle w:val="xnormaltextrun"/>
                <w:rFonts w:ascii="Arial" w:hAnsi="Arial" w:cs="Arial"/>
                <w:color w:val="000000"/>
              </w:rPr>
              <w:t>To read the delivering a Net Zero NHS report, please </w:t>
            </w:r>
            <w:hyperlink r:id="rId131" w:tgtFrame="_blank" w:history="1">
              <w:r w:rsidRPr="00356E93">
                <w:rPr>
                  <w:rStyle w:val="xnormaltextrun"/>
                  <w:rFonts w:ascii="Arial" w:hAnsi="Arial" w:cs="Arial"/>
                  <w:color w:val="0000FF"/>
                  <w:u w:val="single"/>
                </w:rPr>
                <w:t>visit the Greener NHS website</w:t>
              </w:r>
            </w:hyperlink>
            <w:r w:rsidRPr="00356E93">
              <w:rPr>
                <w:rStyle w:val="xnormaltextrun"/>
                <w:rFonts w:ascii="Arial" w:hAnsi="Arial" w:cs="Arial"/>
                <w:color w:val="000000"/>
              </w:rPr>
              <w:t>.</w:t>
            </w:r>
            <w:r>
              <w:rPr>
                <w:rStyle w:val="xeop"/>
                <w:rFonts w:ascii="Arial" w:hAnsi="Arial" w:cs="Arial"/>
                <w:color w:val="000000"/>
                <w:sz w:val="24"/>
                <w:szCs w:val="24"/>
              </w:rPr>
              <w:t> </w:t>
            </w:r>
          </w:p>
          <w:p w14:paraId="40EEC55A" w14:textId="5A400869" w:rsidR="00DE0F8F" w:rsidRPr="00DE0F8F" w:rsidRDefault="00DE0F8F" w:rsidP="00A20FD5">
            <w:pPr>
              <w:rPr>
                <w:rFonts w:ascii="Arial" w:hAnsi="Arial" w:cs="Arial"/>
                <w:sz w:val="14"/>
                <w:szCs w:val="14"/>
              </w:rPr>
            </w:pPr>
          </w:p>
        </w:tc>
        <w:tc>
          <w:tcPr>
            <w:tcW w:w="281" w:type="dxa"/>
            <w:vMerge/>
            <w:shd w:val="clear" w:color="auto" w:fill="2F5496" w:themeFill="accent1" w:themeFillShade="BF"/>
          </w:tcPr>
          <w:p w14:paraId="2315DAA6" w14:textId="77777777" w:rsidR="00A20FD5" w:rsidRPr="000231E5" w:rsidRDefault="00A20FD5" w:rsidP="00EE06D8">
            <w:pPr>
              <w:ind w:left="-384" w:firstLine="384"/>
              <w:rPr>
                <w:rFonts w:ascii="Arial" w:hAnsi="Arial" w:cs="Arial"/>
              </w:rPr>
            </w:pPr>
          </w:p>
        </w:tc>
      </w:tr>
      <w:tr w:rsidR="00A20FD5" w:rsidRPr="000231E5" w14:paraId="62902561" w14:textId="77777777" w:rsidTr="00934437">
        <w:trPr>
          <w:cantSplit/>
          <w:trHeight w:val="572"/>
        </w:trPr>
        <w:tc>
          <w:tcPr>
            <w:tcW w:w="274" w:type="dxa"/>
            <w:vMerge/>
          </w:tcPr>
          <w:p w14:paraId="48C1634B" w14:textId="77777777" w:rsidR="00A20FD5" w:rsidRPr="000231E5" w:rsidRDefault="00A20FD5" w:rsidP="00A20FD5">
            <w:pPr>
              <w:rPr>
                <w:rFonts w:ascii="Arial" w:hAnsi="Arial" w:cs="Arial"/>
                <w:b/>
                <w:bCs/>
              </w:rPr>
            </w:pPr>
          </w:p>
        </w:tc>
        <w:tc>
          <w:tcPr>
            <w:tcW w:w="577" w:type="dxa"/>
            <w:shd w:val="clear" w:color="auto" w:fill="auto"/>
            <w:textDirection w:val="btLr"/>
          </w:tcPr>
          <w:p w14:paraId="3E0AFD3A" w14:textId="6448D16A" w:rsidR="00A20FD5" w:rsidRPr="000231E5" w:rsidRDefault="00A20FD5" w:rsidP="00A20FD5">
            <w:pPr>
              <w:ind w:left="113" w:right="113"/>
              <w:jc w:val="center"/>
              <w:rPr>
                <w:rFonts w:ascii="Arial" w:hAnsi="Arial" w:cs="Arial"/>
                <w:b/>
                <w:bCs/>
              </w:rPr>
            </w:pPr>
          </w:p>
        </w:tc>
        <w:tc>
          <w:tcPr>
            <w:tcW w:w="3629" w:type="dxa"/>
            <w:gridSpan w:val="2"/>
          </w:tcPr>
          <w:p w14:paraId="46A170C3" w14:textId="27744B4D" w:rsidR="00A20FD5" w:rsidRPr="000231E5" w:rsidRDefault="00A20FD5" w:rsidP="00A20FD5">
            <w:pPr>
              <w:rPr>
                <w:rFonts w:ascii="Arial" w:hAnsi="Arial" w:cs="Arial"/>
                <w:b/>
                <w:bCs/>
                <w:color w:val="003893"/>
              </w:rPr>
            </w:pPr>
            <w:r w:rsidRPr="000231E5">
              <w:rPr>
                <w:rFonts w:ascii="Arial" w:hAnsi="Arial" w:cs="Arial"/>
                <w:b/>
                <w:bCs/>
                <w:color w:val="003893"/>
              </w:rPr>
              <w:t xml:space="preserve">HEE has published a quick guide to support international recruitment of allied health professionals (AHPs). </w:t>
            </w:r>
          </w:p>
        </w:tc>
        <w:tc>
          <w:tcPr>
            <w:tcW w:w="1231" w:type="dxa"/>
            <w:gridSpan w:val="2"/>
          </w:tcPr>
          <w:p w14:paraId="3A6FC8C0" w14:textId="5CABB5F6" w:rsidR="00A20FD5" w:rsidRPr="000231E5" w:rsidRDefault="00A20FD5" w:rsidP="00A20FD5">
            <w:pPr>
              <w:rPr>
                <w:rFonts w:ascii="Arial" w:hAnsi="Arial" w:cs="Arial"/>
              </w:rPr>
            </w:pPr>
            <w:r w:rsidRPr="000231E5">
              <w:rPr>
                <w:rFonts w:ascii="Arial" w:hAnsi="Arial" w:cs="Arial"/>
              </w:rPr>
              <w:t>N/A</w:t>
            </w:r>
          </w:p>
        </w:tc>
        <w:tc>
          <w:tcPr>
            <w:tcW w:w="4212" w:type="dxa"/>
          </w:tcPr>
          <w:p w14:paraId="6D753468" w14:textId="42707C41" w:rsidR="00A20FD5" w:rsidRPr="000231E5" w:rsidRDefault="00A20FD5" w:rsidP="00A20FD5">
            <w:pPr>
              <w:rPr>
                <w:rFonts w:ascii="Arial" w:hAnsi="Arial" w:cs="Arial"/>
              </w:rPr>
            </w:pPr>
            <w:r w:rsidRPr="000231E5">
              <w:rPr>
                <w:rFonts w:ascii="Arial" w:hAnsi="Arial" w:cs="Arial"/>
              </w:rPr>
              <w:t>N/A</w:t>
            </w:r>
          </w:p>
        </w:tc>
        <w:tc>
          <w:tcPr>
            <w:tcW w:w="4961" w:type="dxa"/>
            <w:gridSpan w:val="2"/>
          </w:tcPr>
          <w:p w14:paraId="2747001A" w14:textId="44741B56" w:rsidR="00A20FD5" w:rsidRPr="00652D9D" w:rsidRDefault="009C4B98" w:rsidP="00E86AF6">
            <w:pPr>
              <w:ind w:left="28" w:hanging="28"/>
              <w:rPr>
                <w:rFonts w:ascii="Arial" w:hAnsi="Arial" w:cs="Arial"/>
                <w:i/>
                <w:iCs/>
              </w:rPr>
            </w:pPr>
            <w:hyperlink r:id="rId132" w:history="1">
              <w:r w:rsidR="00A20FD5" w:rsidRPr="000231E5">
                <w:rPr>
                  <w:rStyle w:val="Hyperlink"/>
                  <w:rFonts w:ascii="Arial" w:eastAsia="Times New Roman" w:hAnsi="Arial" w:cs="Arial"/>
                </w:rPr>
                <w:t>https://www.hee.nhs.uk/our-work/allied-health-professions/enable-workforce/ahp-faculties/quick-guide-international-recruitment</w:t>
              </w:r>
            </w:hyperlink>
          </w:p>
          <w:p w14:paraId="44685EA3" w14:textId="16E0D110" w:rsidR="00A20FD5" w:rsidRPr="000231E5" w:rsidRDefault="00A20FD5" w:rsidP="00E86AF6">
            <w:pPr>
              <w:pStyle w:val="ListParagraph"/>
              <w:ind w:left="28" w:hanging="28"/>
              <w:rPr>
                <w:rFonts w:ascii="Arial" w:eastAsia="Times New Roman" w:hAnsi="Arial" w:cs="Arial"/>
              </w:rPr>
            </w:pPr>
            <w:r w:rsidRPr="000231E5">
              <w:rPr>
                <w:rFonts w:ascii="Arial" w:hAnsi="Arial" w:cs="Arial"/>
              </w:rPr>
              <w:t>Information for international applicants is also available via:</w:t>
            </w:r>
            <w:r w:rsidRPr="000231E5">
              <w:rPr>
                <w:rFonts w:ascii="Arial" w:eastAsia="Times New Roman" w:hAnsi="Arial" w:cs="Arial"/>
              </w:rPr>
              <w:t xml:space="preserve"> </w:t>
            </w:r>
            <w:hyperlink r:id="rId133">
              <w:r w:rsidRPr="000231E5">
                <w:rPr>
                  <w:rStyle w:val="Hyperlink"/>
                  <w:rFonts w:ascii="Arial" w:eastAsia="Times New Roman" w:hAnsi="Arial" w:cs="Arial"/>
                </w:rPr>
                <w:t>https://www.hee.nhs.uk/our-work/allied-health-professions/stimulate-demand/international-ahp-registrants-nhs</w:t>
              </w:r>
            </w:hyperlink>
            <w:r w:rsidR="00DE0F8F" w:rsidRPr="000231E5">
              <w:rPr>
                <w:rFonts w:ascii="Arial" w:hAnsi="Arial" w:cs="Arial"/>
                <w:i/>
                <w:iCs/>
              </w:rPr>
              <w:object w:dxaOrig="1508" w:dyaOrig="984" w14:anchorId="0B9965BE">
                <v:shape id="_x0000_i1051" type="#_x0000_t75" style="width:78pt;height:48.75pt" o:ole="">
                  <v:imagedata r:id="rId134" o:title=""/>
                </v:shape>
                <o:OLEObject Type="Embed" ProgID="Acrobat.Document.DC" ShapeID="_x0000_i1051" DrawAspect="Icon" ObjectID="_1797065573" r:id="rId135"/>
              </w:object>
            </w:r>
          </w:p>
        </w:tc>
        <w:tc>
          <w:tcPr>
            <w:tcW w:w="281" w:type="dxa"/>
            <w:vMerge/>
            <w:shd w:val="clear" w:color="auto" w:fill="2F5496" w:themeFill="accent1" w:themeFillShade="BF"/>
          </w:tcPr>
          <w:p w14:paraId="73035992" w14:textId="77777777" w:rsidR="00A20FD5" w:rsidRPr="000231E5" w:rsidRDefault="00A20FD5" w:rsidP="00EE06D8">
            <w:pPr>
              <w:ind w:left="-384" w:firstLine="384"/>
              <w:rPr>
                <w:rFonts w:ascii="Arial" w:hAnsi="Arial" w:cs="Arial"/>
              </w:rPr>
            </w:pPr>
          </w:p>
        </w:tc>
      </w:tr>
      <w:tr w:rsidR="00A20FD5" w:rsidRPr="000231E5" w14:paraId="481B5B9C" w14:textId="77777777" w:rsidTr="00934437">
        <w:trPr>
          <w:cantSplit/>
          <w:trHeight w:val="1236"/>
        </w:trPr>
        <w:tc>
          <w:tcPr>
            <w:tcW w:w="274" w:type="dxa"/>
            <w:vMerge/>
          </w:tcPr>
          <w:p w14:paraId="59975632" w14:textId="77777777" w:rsidR="00A20FD5" w:rsidRPr="000231E5" w:rsidRDefault="00A20FD5" w:rsidP="00A20FD5">
            <w:pPr>
              <w:rPr>
                <w:rFonts w:ascii="Arial" w:hAnsi="Arial" w:cs="Arial"/>
                <w:b/>
                <w:bCs/>
              </w:rPr>
            </w:pPr>
          </w:p>
        </w:tc>
        <w:tc>
          <w:tcPr>
            <w:tcW w:w="577" w:type="dxa"/>
            <w:shd w:val="clear" w:color="auto" w:fill="auto"/>
            <w:textDirection w:val="btLr"/>
          </w:tcPr>
          <w:p w14:paraId="1DD2A42B" w14:textId="0EB57D33" w:rsidR="00A20FD5" w:rsidRPr="000231E5" w:rsidRDefault="00A20FD5" w:rsidP="00A20FD5">
            <w:pPr>
              <w:ind w:right="113"/>
              <w:jc w:val="center"/>
              <w:rPr>
                <w:rFonts w:ascii="Arial" w:hAnsi="Arial" w:cs="Arial"/>
                <w:b/>
                <w:bCs/>
              </w:rPr>
            </w:pPr>
          </w:p>
        </w:tc>
        <w:tc>
          <w:tcPr>
            <w:tcW w:w="3629" w:type="dxa"/>
            <w:gridSpan w:val="2"/>
          </w:tcPr>
          <w:p w14:paraId="34F0BD98" w14:textId="62D58586" w:rsidR="00A20FD5" w:rsidRPr="000231E5" w:rsidRDefault="00A20FD5" w:rsidP="00A20FD5">
            <w:pPr>
              <w:rPr>
                <w:rFonts w:ascii="Arial" w:hAnsi="Arial" w:cs="Arial"/>
                <w:b/>
                <w:bCs/>
                <w:color w:val="003893"/>
              </w:rPr>
            </w:pPr>
            <w:r w:rsidRPr="000231E5">
              <w:rPr>
                <w:rFonts w:ascii="Arial" w:hAnsi="Arial" w:cs="Arial"/>
                <w:b/>
                <w:bCs/>
                <w:color w:val="003893"/>
              </w:rPr>
              <w:t>Embedding Public Health into Clinical Services (e-learning for healthcare)</w:t>
            </w:r>
          </w:p>
        </w:tc>
        <w:tc>
          <w:tcPr>
            <w:tcW w:w="1231" w:type="dxa"/>
            <w:gridSpan w:val="2"/>
          </w:tcPr>
          <w:p w14:paraId="12A63DFF" w14:textId="394BBF10" w:rsidR="00A20FD5" w:rsidRPr="000231E5" w:rsidRDefault="00A20FD5" w:rsidP="00A20FD5">
            <w:pPr>
              <w:rPr>
                <w:rFonts w:ascii="Arial" w:hAnsi="Arial" w:cs="Arial"/>
              </w:rPr>
            </w:pPr>
            <w:r w:rsidRPr="000231E5">
              <w:rPr>
                <w:rFonts w:ascii="Arial" w:hAnsi="Arial" w:cs="Arial"/>
              </w:rPr>
              <w:t>Ongoing</w:t>
            </w:r>
          </w:p>
        </w:tc>
        <w:tc>
          <w:tcPr>
            <w:tcW w:w="4212" w:type="dxa"/>
          </w:tcPr>
          <w:p w14:paraId="0EA527F2" w14:textId="5D1E1AF2" w:rsidR="00A20FD5" w:rsidRPr="000231E5" w:rsidRDefault="00A20FD5" w:rsidP="00A20FD5">
            <w:pPr>
              <w:rPr>
                <w:rFonts w:ascii="Arial" w:hAnsi="Arial" w:cs="Arial"/>
                <w:color w:val="000000" w:themeColor="text1"/>
              </w:rPr>
            </w:pPr>
            <w:r w:rsidRPr="000231E5">
              <w:rPr>
                <w:rFonts w:ascii="Arial" w:hAnsi="Arial" w:cs="Arial"/>
                <w:color w:val="000000" w:themeColor="text1"/>
              </w:rPr>
              <w:t>N/A</w:t>
            </w:r>
          </w:p>
        </w:tc>
        <w:tc>
          <w:tcPr>
            <w:tcW w:w="4961" w:type="dxa"/>
            <w:gridSpan w:val="2"/>
          </w:tcPr>
          <w:p w14:paraId="70FA2D40" w14:textId="511BE5D9" w:rsidR="00A20FD5" w:rsidRPr="000231E5" w:rsidRDefault="00A20FD5" w:rsidP="00A20FD5">
            <w:pPr>
              <w:rPr>
                <w:rFonts w:ascii="Arial" w:hAnsi="Arial" w:cs="Arial"/>
              </w:rPr>
            </w:pPr>
            <w:r w:rsidRPr="000231E5">
              <w:rPr>
                <w:rFonts w:ascii="Arial" w:hAnsi="Arial" w:cs="Arial"/>
              </w:rPr>
              <w:t xml:space="preserve">PHE and HEE have released a new animation to promote the multi-professional ‘embedding public health in to clinical services e-learning for Healthcare toolkit’ </w:t>
            </w:r>
            <w:hyperlink r:id="rId136">
              <w:r w:rsidRPr="000231E5">
                <w:rPr>
                  <w:rStyle w:val="Hyperlink"/>
                  <w:rFonts w:ascii="Arial" w:hAnsi="Arial" w:cs="Arial"/>
                </w:rPr>
                <w:t>https://vimeo.com/524225196</w:t>
              </w:r>
            </w:hyperlink>
            <w:r w:rsidRPr="000231E5">
              <w:rPr>
                <w:rFonts w:ascii="Arial" w:hAnsi="Arial" w:cs="Arial"/>
              </w:rPr>
              <w:t xml:space="preserve">. </w:t>
            </w:r>
          </w:p>
        </w:tc>
        <w:tc>
          <w:tcPr>
            <w:tcW w:w="281" w:type="dxa"/>
            <w:vMerge/>
            <w:shd w:val="clear" w:color="auto" w:fill="2F5496" w:themeFill="accent1" w:themeFillShade="BF"/>
          </w:tcPr>
          <w:p w14:paraId="48A6F53F" w14:textId="77777777" w:rsidR="00A20FD5" w:rsidRPr="000231E5" w:rsidRDefault="00A20FD5" w:rsidP="00EE06D8">
            <w:pPr>
              <w:ind w:left="-384" w:firstLine="384"/>
              <w:rPr>
                <w:rFonts w:ascii="Arial" w:hAnsi="Arial" w:cs="Arial"/>
              </w:rPr>
            </w:pPr>
          </w:p>
        </w:tc>
      </w:tr>
      <w:tr w:rsidR="00A20FD5" w:rsidRPr="000231E5" w14:paraId="41BA4DBA" w14:textId="78FBF387" w:rsidTr="00EE06D8">
        <w:trPr>
          <w:trHeight w:val="57"/>
        </w:trPr>
        <w:tc>
          <w:tcPr>
            <w:tcW w:w="274" w:type="dxa"/>
            <w:shd w:val="clear" w:color="auto" w:fill="003893"/>
          </w:tcPr>
          <w:p w14:paraId="0D449FEB" w14:textId="77777777" w:rsidR="00A20FD5" w:rsidRPr="000231E5" w:rsidRDefault="00A20FD5" w:rsidP="00A20FD5">
            <w:pPr>
              <w:rPr>
                <w:rFonts w:ascii="Arial" w:hAnsi="Arial" w:cs="Arial"/>
                <w:b/>
                <w:bCs/>
                <w:color w:val="000000" w:themeColor="text1"/>
              </w:rPr>
            </w:pPr>
          </w:p>
        </w:tc>
        <w:tc>
          <w:tcPr>
            <w:tcW w:w="577" w:type="dxa"/>
            <w:shd w:val="clear" w:color="auto" w:fill="003893"/>
          </w:tcPr>
          <w:p w14:paraId="382940E3" w14:textId="339F9C86" w:rsidR="00A20FD5" w:rsidRPr="000231E5" w:rsidRDefault="00A20FD5" w:rsidP="00A20FD5">
            <w:pPr>
              <w:jc w:val="center"/>
              <w:rPr>
                <w:rFonts w:ascii="Arial" w:hAnsi="Arial" w:cs="Arial"/>
                <w:b/>
                <w:bCs/>
                <w:color w:val="000000" w:themeColor="text1"/>
              </w:rPr>
            </w:pPr>
          </w:p>
        </w:tc>
        <w:tc>
          <w:tcPr>
            <w:tcW w:w="3629" w:type="dxa"/>
            <w:gridSpan w:val="2"/>
            <w:shd w:val="clear" w:color="auto" w:fill="003893"/>
          </w:tcPr>
          <w:p w14:paraId="21AB1B89" w14:textId="16AD84B5" w:rsidR="00A20FD5" w:rsidRPr="000231E5" w:rsidRDefault="00A20FD5" w:rsidP="00A20FD5">
            <w:pPr>
              <w:rPr>
                <w:rFonts w:ascii="Arial" w:hAnsi="Arial" w:cs="Arial"/>
                <w:b/>
                <w:bCs/>
                <w:color w:val="000000" w:themeColor="text1"/>
              </w:rPr>
            </w:pPr>
          </w:p>
        </w:tc>
        <w:tc>
          <w:tcPr>
            <w:tcW w:w="1231" w:type="dxa"/>
            <w:gridSpan w:val="2"/>
            <w:shd w:val="clear" w:color="auto" w:fill="003893"/>
          </w:tcPr>
          <w:p w14:paraId="3C4C0CCB" w14:textId="77777777" w:rsidR="00A20FD5" w:rsidRPr="000231E5" w:rsidRDefault="00A20FD5" w:rsidP="00A20FD5">
            <w:pPr>
              <w:rPr>
                <w:rFonts w:ascii="Arial" w:hAnsi="Arial" w:cs="Arial"/>
                <w:color w:val="000000" w:themeColor="text1"/>
              </w:rPr>
            </w:pPr>
          </w:p>
        </w:tc>
        <w:tc>
          <w:tcPr>
            <w:tcW w:w="4212" w:type="dxa"/>
            <w:shd w:val="clear" w:color="auto" w:fill="003893"/>
          </w:tcPr>
          <w:p w14:paraId="4C93A029" w14:textId="77777777" w:rsidR="00A20FD5" w:rsidRPr="000231E5" w:rsidRDefault="00A20FD5" w:rsidP="00A20FD5">
            <w:pPr>
              <w:rPr>
                <w:rFonts w:ascii="Arial" w:hAnsi="Arial" w:cs="Arial"/>
                <w:color w:val="000000" w:themeColor="text1"/>
              </w:rPr>
            </w:pPr>
          </w:p>
        </w:tc>
        <w:tc>
          <w:tcPr>
            <w:tcW w:w="4961" w:type="dxa"/>
            <w:gridSpan w:val="2"/>
            <w:shd w:val="clear" w:color="auto" w:fill="003893"/>
          </w:tcPr>
          <w:p w14:paraId="56742B9F" w14:textId="77777777" w:rsidR="00A20FD5" w:rsidRPr="000231E5" w:rsidRDefault="00A20FD5" w:rsidP="00A20FD5">
            <w:pPr>
              <w:rPr>
                <w:rFonts w:ascii="Arial" w:hAnsi="Arial" w:cs="Arial"/>
                <w:color w:val="000000" w:themeColor="text1"/>
              </w:rPr>
            </w:pPr>
          </w:p>
        </w:tc>
        <w:tc>
          <w:tcPr>
            <w:tcW w:w="281" w:type="dxa"/>
            <w:shd w:val="clear" w:color="auto" w:fill="003893"/>
          </w:tcPr>
          <w:p w14:paraId="74BA7CFF" w14:textId="77777777" w:rsidR="00A20FD5" w:rsidRPr="000231E5" w:rsidRDefault="00A20FD5" w:rsidP="00EE06D8">
            <w:pPr>
              <w:ind w:left="-384" w:firstLine="384"/>
              <w:rPr>
                <w:rFonts w:ascii="Arial" w:hAnsi="Arial" w:cs="Arial"/>
                <w:color w:val="000000" w:themeColor="text1"/>
              </w:rPr>
            </w:pPr>
          </w:p>
        </w:tc>
      </w:tr>
    </w:tbl>
    <w:p w14:paraId="601B5878" w14:textId="02FE8F47" w:rsidR="0024551F" w:rsidRPr="00C65E99" w:rsidRDefault="0024551F" w:rsidP="00DE0F8F">
      <w:pPr>
        <w:rPr>
          <w:color w:val="000000" w:themeColor="text1"/>
        </w:rPr>
      </w:pPr>
    </w:p>
    <w:sectPr w:rsidR="0024551F" w:rsidRPr="00C65E99" w:rsidSect="00304934">
      <w:footerReference w:type="default" r:id="rId137"/>
      <w:headerReference w:type="first" r:id="rId138"/>
      <w:pgSz w:w="16838" w:h="11906" w:orient="landscape"/>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28D34" w14:textId="77777777" w:rsidR="008969C1" w:rsidRDefault="008969C1" w:rsidP="000C4EBE">
      <w:pPr>
        <w:spacing w:after="0" w:line="240" w:lineRule="auto"/>
      </w:pPr>
      <w:r>
        <w:separator/>
      </w:r>
    </w:p>
  </w:endnote>
  <w:endnote w:type="continuationSeparator" w:id="0">
    <w:p w14:paraId="0B8F6E60" w14:textId="77777777" w:rsidR="008969C1" w:rsidRDefault="008969C1" w:rsidP="000C4EBE">
      <w:pPr>
        <w:spacing w:after="0" w:line="240" w:lineRule="auto"/>
      </w:pPr>
      <w:r>
        <w:continuationSeparator/>
      </w:r>
    </w:p>
  </w:endnote>
  <w:endnote w:type="continuationNotice" w:id="1">
    <w:p w14:paraId="021FD4D9" w14:textId="77777777" w:rsidR="008969C1" w:rsidRDefault="008969C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9164662"/>
      <w:docPartObj>
        <w:docPartGallery w:val="Page Numbers (Bottom of Page)"/>
        <w:docPartUnique/>
      </w:docPartObj>
    </w:sdtPr>
    <w:sdtEndPr>
      <w:rPr>
        <w:noProof/>
      </w:rPr>
    </w:sdtEndPr>
    <w:sdtContent>
      <w:p w14:paraId="310E48B8" w14:textId="3C267E52" w:rsidR="00B61167" w:rsidRDefault="00B61167">
        <w:pPr>
          <w:pStyle w:val="Footer"/>
        </w:pPr>
        <w:r w:rsidRPr="00EB115B">
          <w:rPr>
            <w:rFonts w:ascii="Arial" w:hAnsi="Arial" w:cs="Arial"/>
          </w:rPr>
          <w:t xml:space="preserve">Page | </w:t>
        </w:r>
        <w:r w:rsidRPr="00EB115B">
          <w:rPr>
            <w:rFonts w:ascii="Arial" w:hAnsi="Arial" w:cs="Arial"/>
          </w:rPr>
          <w:fldChar w:fldCharType="begin"/>
        </w:r>
        <w:r w:rsidRPr="00EB115B">
          <w:rPr>
            <w:rFonts w:ascii="Arial" w:hAnsi="Arial" w:cs="Arial"/>
          </w:rPr>
          <w:instrText xml:space="preserve"> PAGE   \* MERGEFORMAT </w:instrText>
        </w:r>
        <w:r w:rsidRPr="00EB115B">
          <w:rPr>
            <w:rFonts w:ascii="Arial" w:hAnsi="Arial" w:cs="Arial"/>
          </w:rPr>
          <w:fldChar w:fldCharType="separate"/>
        </w:r>
        <w:r w:rsidRPr="00EB115B">
          <w:rPr>
            <w:rFonts w:ascii="Arial" w:hAnsi="Arial" w:cs="Arial"/>
            <w:noProof/>
          </w:rPr>
          <w:t>2</w:t>
        </w:r>
        <w:r w:rsidRPr="00EB115B">
          <w:rPr>
            <w:rFonts w:ascii="Arial" w:hAnsi="Arial" w:cs="Arial"/>
            <w:noProof/>
          </w:rPr>
          <w:fldChar w:fldCharType="end"/>
        </w:r>
      </w:p>
    </w:sdtContent>
  </w:sdt>
  <w:p w14:paraId="15852FEA" w14:textId="77777777" w:rsidR="00F3205F" w:rsidRDefault="00F320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BF856" w14:textId="77777777" w:rsidR="008969C1" w:rsidRDefault="008969C1" w:rsidP="000C4EBE">
      <w:pPr>
        <w:spacing w:after="0" w:line="240" w:lineRule="auto"/>
      </w:pPr>
      <w:r>
        <w:separator/>
      </w:r>
    </w:p>
  </w:footnote>
  <w:footnote w:type="continuationSeparator" w:id="0">
    <w:p w14:paraId="6E28E462" w14:textId="77777777" w:rsidR="008969C1" w:rsidRDefault="008969C1" w:rsidP="000C4EBE">
      <w:pPr>
        <w:spacing w:after="0" w:line="240" w:lineRule="auto"/>
      </w:pPr>
      <w:r>
        <w:continuationSeparator/>
      </w:r>
    </w:p>
  </w:footnote>
  <w:footnote w:type="continuationNotice" w:id="1">
    <w:p w14:paraId="5A8F2869" w14:textId="77777777" w:rsidR="008969C1" w:rsidRDefault="008969C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978B1" w14:textId="6F7CC8AC" w:rsidR="00AB3F1C" w:rsidRDefault="00A40362" w:rsidP="00A40362">
    <w:pPr>
      <w:pStyle w:val="Header"/>
      <w:jc w:val="right"/>
    </w:pPr>
    <w:r w:rsidRPr="00811889">
      <w:rPr>
        <w:noProof/>
      </w:rPr>
      <w:drawing>
        <wp:inline distT="0" distB="0" distL="0" distR="0" wp14:anchorId="65454140" wp14:editId="2CE5271E">
          <wp:extent cx="1080655" cy="436418"/>
          <wp:effectExtent l="0" t="0" r="0" b="0"/>
          <wp:docPr id="11" name="Picture 11" descr="NHS Logo">
            <a:extLst xmlns:a="http://schemas.openxmlformats.org/drawingml/2006/main">
              <a:ext uri="{FF2B5EF4-FFF2-40B4-BE49-F238E27FC236}">
                <a16:creationId xmlns:a16="http://schemas.microsoft.com/office/drawing/2014/main" id="{3E8F4916-4B72-424D-BD2B-F3C44FEE03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NHS Logo">
                    <a:extLst>
                      <a:ext uri="{FF2B5EF4-FFF2-40B4-BE49-F238E27FC236}">
                        <a16:creationId xmlns:a16="http://schemas.microsoft.com/office/drawing/2014/main" id="{3E8F4916-4B72-424D-BD2B-F3C44FEE033A}"/>
                      </a:ext>
                    </a:extLst>
                  </pic:cNvPr>
                  <pic:cNvPicPr>
                    <a:picLocks noChangeAspect="1"/>
                  </pic:cNvPicPr>
                </pic:nvPicPr>
                <pic:blipFill>
                  <a:blip r:embed="rId1"/>
                  <a:stretch>
                    <a:fillRect/>
                  </a:stretch>
                </pic:blipFill>
                <pic:spPr>
                  <a:xfrm>
                    <a:off x="0" y="0"/>
                    <a:ext cx="1080655" cy="436418"/>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02072A9"/>
    <w:multiLevelType w:val="hybridMultilevel"/>
    <w:tmpl w:val="FFFFFFF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A1F065C"/>
    <w:multiLevelType w:val="multilevel"/>
    <w:tmpl w:val="42D8C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1A1A2F"/>
    <w:multiLevelType w:val="multilevel"/>
    <w:tmpl w:val="6CF8DF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4BD5765"/>
    <w:multiLevelType w:val="multilevel"/>
    <w:tmpl w:val="091021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9E4D95"/>
    <w:multiLevelType w:val="hybridMultilevel"/>
    <w:tmpl w:val="05003E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FB358AF"/>
    <w:multiLevelType w:val="hybridMultilevel"/>
    <w:tmpl w:val="A6408F50"/>
    <w:lvl w:ilvl="0" w:tplc="9B8EFDC2">
      <w:numFmt w:val="bullet"/>
      <w:lvlText w:val="-"/>
      <w:lvlJc w:val="left"/>
      <w:pPr>
        <w:ind w:left="720" w:hanging="360"/>
      </w:pPr>
      <w:rPr>
        <w:rFonts w:ascii="Arial" w:eastAsia="Arial"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23070334"/>
    <w:multiLevelType w:val="hybridMultilevel"/>
    <w:tmpl w:val="25963C90"/>
    <w:lvl w:ilvl="0" w:tplc="EFA88764">
      <w:start w:val="1"/>
      <w:numFmt w:val="bullet"/>
      <w:lvlText w:val="·"/>
      <w:lvlJc w:val="left"/>
      <w:pPr>
        <w:ind w:left="720" w:hanging="360"/>
      </w:pPr>
      <w:rPr>
        <w:rFonts w:ascii="Symbol" w:hAnsi="Symbol" w:hint="default"/>
      </w:rPr>
    </w:lvl>
    <w:lvl w:ilvl="1" w:tplc="AFC24246">
      <w:start w:val="1"/>
      <w:numFmt w:val="bullet"/>
      <w:lvlText w:val="o"/>
      <w:lvlJc w:val="left"/>
      <w:pPr>
        <w:ind w:left="1440" w:hanging="360"/>
      </w:pPr>
      <w:rPr>
        <w:rFonts w:ascii="Courier New" w:hAnsi="Courier New" w:hint="default"/>
      </w:rPr>
    </w:lvl>
    <w:lvl w:ilvl="2" w:tplc="DA92BD74">
      <w:start w:val="1"/>
      <w:numFmt w:val="bullet"/>
      <w:lvlText w:val=""/>
      <w:lvlJc w:val="left"/>
      <w:pPr>
        <w:ind w:left="2160" w:hanging="360"/>
      </w:pPr>
      <w:rPr>
        <w:rFonts w:ascii="Wingdings" w:hAnsi="Wingdings" w:hint="default"/>
      </w:rPr>
    </w:lvl>
    <w:lvl w:ilvl="3" w:tplc="8500EE4C">
      <w:start w:val="1"/>
      <w:numFmt w:val="bullet"/>
      <w:lvlText w:val=""/>
      <w:lvlJc w:val="left"/>
      <w:pPr>
        <w:ind w:left="2880" w:hanging="360"/>
      </w:pPr>
      <w:rPr>
        <w:rFonts w:ascii="Symbol" w:hAnsi="Symbol" w:hint="default"/>
      </w:rPr>
    </w:lvl>
    <w:lvl w:ilvl="4" w:tplc="94BA5260">
      <w:start w:val="1"/>
      <w:numFmt w:val="bullet"/>
      <w:lvlText w:val="o"/>
      <w:lvlJc w:val="left"/>
      <w:pPr>
        <w:ind w:left="3600" w:hanging="360"/>
      </w:pPr>
      <w:rPr>
        <w:rFonts w:ascii="Courier New" w:hAnsi="Courier New" w:hint="default"/>
      </w:rPr>
    </w:lvl>
    <w:lvl w:ilvl="5" w:tplc="A44EB52A">
      <w:start w:val="1"/>
      <w:numFmt w:val="bullet"/>
      <w:lvlText w:val=""/>
      <w:lvlJc w:val="left"/>
      <w:pPr>
        <w:ind w:left="4320" w:hanging="360"/>
      </w:pPr>
      <w:rPr>
        <w:rFonts w:ascii="Wingdings" w:hAnsi="Wingdings" w:hint="default"/>
      </w:rPr>
    </w:lvl>
    <w:lvl w:ilvl="6" w:tplc="AD4A6B12">
      <w:start w:val="1"/>
      <w:numFmt w:val="bullet"/>
      <w:lvlText w:val=""/>
      <w:lvlJc w:val="left"/>
      <w:pPr>
        <w:ind w:left="5040" w:hanging="360"/>
      </w:pPr>
      <w:rPr>
        <w:rFonts w:ascii="Symbol" w:hAnsi="Symbol" w:hint="default"/>
      </w:rPr>
    </w:lvl>
    <w:lvl w:ilvl="7" w:tplc="1344825A">
      <w:start w:val="1"/>
      <w:numFmt w:val="bullet"/>
      <w:lvlText w:val="o"/>
      <w:lvlJc w:val="left"/>
      <w:pPr>
        <w:ind w:left="5760" w:hanging="360"/>
      </w:pPr>
      <w:rPr>
        <w:rFonts w:ascii="Courier New" w:hAnsi="Courier New" w:hint="default"/>
      </w:rPr>
    </w:lvl>
    <w:lvl w:ilvl="8" w:tplc="46A23B4E">
      <w:start w:val="1"/>
      <w:numFmt w:val="bullet"/>
      <w:lvlText w:val=""/>
      <w:lvlJc w:val="left"/>
      <w:pPr>
        <w:ind w:left="6480" w:hanging="360"/>
      </w:pPr>
      <w:rPr>
        <w:rFonts w:ascii="Wingdings" w:hAnsi="Wingdings" w:hint="default"/>
      </w:rPr>
    </w:lvl>
  </w:abstractNum>
  <w:abstractNum w:abstractNumId="7" w15:restartNumberingAfterBreak="0">
    <w:nsid w:val="268E54DB"/>
    <w:multiLevelType w:val="hybridMultilevel"/>
    <w:tmpl w:val="2332B42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C732AAD"/>
    <w:multiLevelType w:val="multilevel"/>
    <w:tmpl w:val="C78A9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7CF64FD"/>
    <w:multiLevelType w:val="multilevel"/>
    <w:tmpl w:val="052A80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7DE36AE"/>
    <w:multiLevelType w:val="hybridMultilevel"/>
    <w:tmpl w:val="E200B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AA77E14"/>
    <w:multiLevelType w:val="multilevel"/>
    <w:tmpl w:val="30BE63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75476F8F"/>
    <w:multiLevelType w:val="hybridMultilevel"/>
    <w:tmpl w:val="0DCA6F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7CFC3629"/>
    <w:multiLevelType w:val="hybridMultilevel"/>
    <w:tmpl w:val="17928702"/>
    <w:lvl w:ilvl="0" w:tplc="E1507498">
      <w:start w:val="1"/>
      <w:numFmt w:val="bullet"/>
      <w:lvlText w:val="•"/>
      <w:lvlJc w:val="left"/>
      <w:pPr>
        <w:tabs>
          <w:tab w:val="num" w:pos="720"/>
        </w:tabs>
        <w:ind w:left="720" w:hanging="360"/>
      </w:pPr>
      <w:rPr>
        <w:rFonts w:ascii="Arial" w:hAnsi="Arial" w:hint="default"/>
      </w:rPr>
    </w:lvl>
    <w:lvl w:ilvl="1" w:tplc="6632EFAA" w:tentative="1">
      <w:start w:val="1"/>
      <w:numFmt w:val="bullet"/>
      <w:lvlText w:val="•"/>
      <w:lvlJc w:val="left"/>
      <w:pPr>
        <w:tabs>
          <w:tab w:val="num" w:pos="1440"/>
        </w:tabs>
        <w:ind w:left="1440" w:hanging="360"/>
      </w:pPr>
      <w:rPr>
        <w:rFonts w:ascii="Arial" w:hAnsi="Arial" w:hint="default"/>
      </w:rPr>
    </w:lvl>
    <w:lvl w:ilvl="2" w:tplc="E034CACA" w:tentative="1">
      <w:start w:val="1"/>
      <w:numFmt w:val="bullet"/>
      <w:lvlText w:val="•"/>
      <w:lvlJc w:val="left"/>
      <w:pPr>
        <w:tabs>
          <w:tab w:val="num" w:pos="2160"/>
        </w:tabs>
        <w:ind w:left="2160" w:hanging="360"/>
      </w:pPr>
      <w:rPr>
        <w:rFonts w:ascii="Arial" w:hAnsi="Arial" w:hint="default"/>
      </w:rPr>
    </w:lvl>
    <w:lvl w:ilvl="3" w:tplc="66E28948" w:tentative="1">
      <w:start w:val="1"/>
      <w:numFmt w:val="bullet"/>
      <w:lvlText w:val="•"/>
      <w:lvlJc w:val="left"/>
      <w:pPr>
        <w:tabs>
          <w:tab w:val="num" w:pos="2880"/>
        </w:tabs>
        <w:ind w:left="2880" w:hanging="360"/>
      </w:pPr>
      <w:rPr>
        <w:rFonts w:ascii="Arial" w:hAnsi="Arial" w:hint="default"/>
      </w:rPr>
    </w:lvl>
    <w:lvl w:ilvl="4" w:tplc="0F3E1D26" w:tentative="1">
      <w:start w:val="1"/>
      <w:numFmt w:val="bullet"/>
      <w:lvlText w:val="•"/>
      <w:lvlJc w:val="left"/>
      <w:pPr>
        <w:tabs>
          <w:tab w:val="num" w:pos="3600"/>
        </w:tabs>
        <w:ind w:left="3600" w:hanging="360"/>
      </w:pPr>
      <w:rPr>
        <w:rFonts w:ascii="Arial" w:hAnsi="Arial" w:hint="default"/>
      </w:rPr>
    </w:lvl>
    <w:lvl w:ilvl="5" w:tplc="BDDAF13A" w:tentative="1">
      <w:start w:val="1"/>
      <w:numFmt w:val="bullet"/>
      <w:lvlText w:val="•"/>
      <w:lvlJc w:val="left"/>
      <w:pPr>
        <w:tabs>
          <w:tab w:val="num" w:pos="4320"/>
        </w:tabs>
        <w:ind w:left="4320" w:hanging="360"/>
      </w:pPr>
      <w:rPr>
        <w:rFonts w:ascii="Arial" w:hAnsi="Arial" w:hint="default"/>
      </w:rPr>
    </w:lvl>
    <w:lvl w:ilvl="6" w:tplc="D1B820FA" w:tentative="1">
      <w:start w:val="1"/>
      <w:numFmt w:val="bullet"/>
      <w:lvlText w:val="•"/>
      <w:lvlJc w:val="left"/>
      <w:pPr>
        <w:tabs>
          <w:tab w:val="num" w:pos="5040"/>
        </w:tabs>
        <w:ind w:left="5040" w:hanging="360"/>
      </w:pPr>
      <w:rPr>
        <w:rFonts w:ascii="Arial" w:hAnsi="Arial" w:hint="default"/>
      </w:rPr>
    </w:lvl>
    <w:lvl w:ilvl="7" w:tplc="57780572" w:tentative="1">
      <w:start w:val="1"/>
      <w:numFmt w:val="bullet"/>
      <w:lvlText w:val="•"/>
      <w:lvlJc w:val="left"/>
      <w:pPr>
        <w:tabs>
          <w:tab w:val="num" w:pos="5760"/>
        </w:tabs>
        <w:ind w:left="5760" w:hanging="360"/>
      </w:pPr>
      <w:rPr>
        <w:rFonts w:ascii="Arial" w:hAnsi="Arial" w:hint="default"/>
      </w:rPr>
    </w:lvl>
    <w:lvl w:ilvl="8" w:tplc="38B60224" w:tentative="1">
      <w:start w:val="1"/>
      <w:numFmt w:val="bullet"/>
      <w:lvlText w:val="•"/>
      <w:lvlJc w:val="left"/>
      <w:pPr>
        <w:tabs>
          <w:tab w:val="num" w:pos="6480"/>
        </w:tabs>
        <w:ind w:left="6480" w:hanging="360"/>
      </w:pPr>
      <w:rPr>
        <w:rFonts w:ascii="Arial" w:hAnsi="Arial" w:hint="default"/>
      </w:rPr>
    </w:lvl>
  </w:abstractNum>
  <w:num w:numId="1" w16cid:durableId="288902613">
    <w:abstractNumId w:val="6"/>
  </w:num>
  <w:num w:numId="2" w16cid:durableId="1597127342">
    <w:abstractNumId w:val="4"/>
  </w:num>
  <w:num w:numId="3" w16cid:durableId="131019553">
    <w:abstractNumId w:val="9"/>
  </w:num>
  <w:num w:numId="4" w16cid:durableId="918028718">
    <w:abstractNumId w:val="7"/>
  </w:num>
  <w:num w:numId="5" w16cid:durableId="603532918">
    <w:abstractNumId w:val="5"/>
  </w:num>
  <w:num w:numId="6" w16cid:durableId="88353175">
    <w:abstractNumId w:val="0"/>
  </w:num>
  <w:num w:numId="7" w16cid:durableId="1755348638">
    <w:abstractNumId w:val="10"/>
  </w:num>
  <w:num w:numId="8" w16cid:durableId="28335855">
    <w:abstractNumId w:val="1"/>
  </w:num>
  <w:num w:numId="9" w16cid:durableId="660543894">
    <w:abstractNumId w:val="13"/>
  </w:num>
  <w:num w:numId="10" w16cid:durableId="889146769">
    <w:abstractNumId w:val="12"/>
  </w:num>
  <w:num w:numId="11" w16cid:durableId="1965890172">
    <w:abstractNumId w:val="3"/>
  </w:num>
  <w:num w:numId="12" w16cid:durableId="627009876">
    <w:abstractNumId w:val="8"/>
  </w:num>
  <w:num w:numId="13" w16cid:durableId="104735605">
    <w:abstractNumId w:val="2"/>
  </w:num>
  <w:num w:numId="14" w16cid:durableId="18624288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7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5AE"/>
    <w:rsid w:val="00002058"/>
    <w:rsid w:val="00002FC5"/>
    <w:rsid w:val="00003637"/>
    <w:rsid w:val="0000408B"/>
    <w:rsid w:val="00004921"/>
    <w:rsid w:val="00005474"/>
    <w:rsid w:val="00005E8D"/>
    <w:rsid w:val="00011F8F"/>
    <w:rsid w:val="000120DB"/>
    <w:rsid w:val="00012BB0"/>
    <w:rsid w:val="00012C10"/>
    <w:rsid w:val="00015810"/>
    <w:rsid w:val="000165B4"/>
    <w:rsid w:val="00017BC5"/>
    <w:rsid w:val="0002220C"/>
    <w:rsid w:val="000225CE"/>
    <w:rsid w:val="00022D89"/>
    <w:rsid w:val="00022DA7"/>
    <w:rsid w:val="000231E5"/>
    <w:rsid w:val="000235FF"/>
    <w:rsid w:val="000242DD"/>
    <w:rsid w:val="00025C52"/>
    <w:rsid w:val="0002623F"/>
    <w:rsid w:val="000271AA"/>
    <w:rsid w:val="0002794E"/>
    <w:rsid w:val="00031486"/>
    <w:rsid w:val="00031A0B"/>
    <w:rsid w:val="00031CA7"/>
    <w:rsid w:val="00031DAA"/>
    <w:rsid w:val="00032497"/>
    <w:rsid w:val="00032E24"/>
    <w:rsid w:val="00034877"/>
    <w:rsid w:val="00034A5E"/>
    <w:rsid w:val="00042705"/>
    <w:rsid w:val="00042E23"/>
    <w:rsid w:val="00043609"/>
    <w:rsid w:val="0004371F"/>
    <w:rsid w:val="00045A3F"/>
    <w:rsid w:val="00046B6A"/>
    <w:rsid w:val="00050A5E"/>
    <w:rsid w:val="0005108A"/>
    <w:rsid w:val="00054155"/>
    <w:rsid w:val="00054625"/>
    <w:rsid w:val="00054CBF"/>
    <w:rsid w:val="000563A8"/>
    <w:rsid w:val="0006560E"/>
    <w:rsid w:val="00065C93"/>
    <w:rsid w:val="00066CD7"/>
    <w:rsid w:val="00067ECD"/>
    <w:rsid w:val="00073328"/>
    <w:rsid w:val="00073A44"/>
    <w:rsid w:val="00074723"/>
    <w:rsid w:val="000748AE"/>
    <w:rsid w:val="00075397"/>
    <w:rsid w:val="000759A6"/>
    <w:rsid w:val="00075B52"/>
    <w:rsid w:val="00076AB8"/>
    <w:rsid w:val="000813F3"/>
    <w:rsid w:val="00081593"/>
    <w:rsid w:val="00083771"/>
    <w:rsid w:val="00083B31"/>
    <w:rsid w:val="00083E26"/>
    <w:rsid w:val="00087258"/>
    <w:rsid w:val="000913D0"/>
    <w:rsid w:val="00092541"/>
    <w:rsid w:val="00092623"/>
    <w:rsid w:val="000930D7"/>
    <w:rsid w:val="00093AD0"/>
    <w:rsid w:val="00094155"/>
    <w:rsid w:val="000954BB"/>
    <w:rsid w:val="00095CB8"/>
    <w:rsid w:val="000967C5"/>
    <w:rsid w:val="000A1BE8"/>
    <w:rsid w:val="000A1D66"/>
    <w:rsid w:val="000A21B0"/>
    <w:rsid w:val="000A4163"/>
    <w:rsid w:val="000A65B3"/>
    <w:rsid w:val="000A7CEE"/>
    <w:rsid w:val="000A7D19"/>
    <w:rsid w:val="000B10E6"/>
    <w:rsid w:val="000B1644"/>
    <w:rsid w:val="000B31DB"/>
    <w:rsid w:val="000B4BE2"/>
    <w:rsid w:val="000B5689"/>
    <w:rsid w:val="000B7A72"/>
    <w:rsid w:val="000C084A"/>
    <w:rsid w:val="000C2297"/>
    <w:rsid w:val="000C23DC"/>
    <w:rsid w:val="000C2C4F"/>
    <w:rsid w:val="000C3012"/>
    <w:rsid w:val="000C3C52"/>
    <w:rsid w:val="000C4EBE"/>
    <w:rsid w:val="000C676F"/>
    <w:rsid w:val="000C68C5"/>
    <w:rsid w:val="000C7AF9"/>
    <w:rsid w:val="000D05F5"/>
    <w:rsid w:val="000D3545"/>
    <w:rsid w:val="000D4A08"/>
    <w:rsid w:val="000D5357"/>
    <w:rsid w:val="000D5C90"/>
    <w:rsid w:val="000D70C6"/>
    <w:rsid w:val="000E1FD4"/>
    <w:rsid w:val="000E2944"/>
    <w:rsid w:val="000E3965"/>
    <w:rsid w:val="000E5C44"/>
    <w:rsid w:val="000E6F7D"/>
    <w:rsid w:val="000E7A16"/>
    <w:rsid w:val="000F0911"/>
    <w:rsid w:val="000F0F95"/>
    <w:rsid w:val="000F4A64"/>
    <w:rsid w:val="000F51C8"/>
    <w:rsid w:val="000F6CD2"/>
    <w:rsid w:val="000F6D04"/>
    <w:rsid w:val="000F6E65"/>
    <w:rsid w:val="000F78A9"/>
    <w:rsid w:val="00100FE2"/>
    <w:rsid w:val="001014EC"/>
    <w:rsid w:val="00103270"/>
    <w:rsid w:val="001052B5"/>
    <w:rsid w:val="00110898"/>
    <w:rsid w:val="00110D6E"/>
    <w:rsid w:val="001125DF"/>
    <w:rsid w:val="00113911"/>
    <w:rsid w:val="00113F73"/>
    <w:rsid w:val="00114340"/>
    <w:rsid w:val="00115F8A"/>
    <w:rsid w:val="0011658D"/>
    <w:rsid w:val="001179CB"/>
    <w:rsid w:val="00120E82"/>
    <w:rsid w:val="00124844"/>
    <w:rsid w:val="00124C32"/>
    <w:rsid w:val="00125765"/>
    <w:rsid w:val="00126AFE"/>
    <w:rsid w:val="00127085"/>
    <w:rsid w:val="001271C6"/>
    <w:rsid w:val="00127EF4"/>
    <w:rsid w:val="00127FD0"/>
    <w:rsid w:val="0013016B"/>
    <w:rsid w:val="0013297E"/>
    <w:rsid w:val="00133D44"/>
    <w:rsid w:val="00136BF5"/>
    <w:rsid w:val="00137572"/>
    <w:rsid w:val="0014171A"/>
    <w:rsid w:val="00142602"/>
    <w:rsid w:val="00144013"/>
    <w:rsid w:val="00145072"/>
    <w:rsid w:val="00145CBE"/>
    <w:rsid w:val="00145CD2"/>
    <w:rsid w:val="00153820"/>
    <w:rsid w:val="00154904"/>
    <w:rsid w:val="0015495E"/>
    <w:rsid w:val="00155825"/>
    <w:rsid w:val="0015707A"/>
    <w:rsid w:val="00157A3B"/>
    <w:rsid w:val="00160362"/>
    <w:rsid w:val="0016051D"/>
    <w:rsid w:val="00162EFC"/>
    <w:rsid w:val="00165BCE"/>
    <w:rsid w:val="00166412"/>
    <w:rsid w:val="001669E1"/>
    <w:rsid w:val="001700AF"/>
    <w:rsid w:val="00171598"/>
    <w:rsid w:val="00171CC6"/>
    <w:rsid w:val="00172C25"/>
    <w:rsid w:val="00172DA4"/>
    <w:rsid w:val="001731B6"/>
    <w:rsid w:val="00173AF2"/>
    <w:rsid w:val="00174BB2"/>
    <w:rsid w:val="00181A5A"/>
    <w:rsid w:val="00182901"/>
    <w:rsid w:val="00184666"/>
    <w:rsid w:val="0018527D"/>
    <w:rsid w:val="00193A97"/>
    <w:rsid w:val="00195DEB"/>
    <w:rsid w:val="001961BD"/>
    <w:rsid w:val="001A1A83"/>
    <w:rsid w:val="001A6E5A"/>
    <w:rsid w:val="001A7929"/>
    <w:rsid w:val="001B122C"/>
    <w:rsid w:val="001B5349"/>
    <w:rsid w:val="001B53F3"/>
    <w:rsid w:val="001B60E3"/>
    <w:rsid w:val="001C045E"/>
    <w:rsid w:val="001C0BDB"/>
    <w:rsid w:val="001C37C9"/>
    <w:rsid w:val="001C4600"/>
    <w:rsid w:val="001C4B2B"/>
    <w:rsid w:val="001C5D3F"/>
    <w:rsid w:val="001C6663"/>
    <w:rsid w:val="001C74A8"/>
    <w:rsid w:val="001C7992"/>
    <w:rsid w:val="001D23A5"/>
    <w:rsid w:val="001D38AB"/>
    <w:rsid w:val="001D41FB"/>
    <w:rsid w:val="001D5DD1"/>
    <w:rsid w:val="001E0D20"/>
    <w:rsid w:val="001E1167"/>
    <w:rsid w:val="001E14A7"/>
    <w:rsid w:val="001E7FA0"/>
    <w:rsid w:val="001F036F"/>
    <w:rsid w:val="001F0436"/>
    <w:rsid w:val="001F3B4C"/>
    <w:rsid w:val="001F3B80"/>
    <w:rsid w:val="001F3D69"/>
    <w:rsid w:val="001F3DE8"/>
    <w:rsid w:val="001F4C89"/>
    <w:rsid w:val="0020098E"/>
    <w:rsid w:val="00201461"/>
    <w:rsid w:val="002018C5"/>
    <w:rsid w:val="00201CA9"/>
    <w:rsid w:val="002024C0"/>
    <w:rsid w:val="002027E4"/>
    <w:rsid w:val="0020372E"/>
    <w:rsid w:val="002046B4"/>
    <w:rsid w:val="0020658F"/>
    <w:rsid w:val="002067D6"/>
    <w:rsid w:val="00206AFF"/>
    <w:rsid w:val="0021296C"/>
    <w:rsid w:val="00213E61"/>
    <w:rsid w:val="00213F71"/>
    <w:rsid w:val="00214470"/>
    <w:rsid w:val="002153D4"/>
    <w:rsid w:val="00215DE7"/>
    <w:rsid w:val="002160D0"/>
    <w:rsid w:val="00217B9E"/>
    <w:rsid w:val="0022050E"/>
    <w:rsid w:val="00221874"/>
    <w:rsid w:val="0022261C"/>
    <w:rsid w:val="0022296D"/>
    <w:rsid w:val="00225105"/>
    <w:rsid w:val="0022525A"/>
    <w:rsid w:val="002312EE"/>
    <w:rsid w:val="00234D8F"/>
    <w:rsid w:val="0023642C"/>
    <w:rsid w:val="00236EDC"/>
    <w:rsid w:val="00237E7B"/>
    <w:rsid w:val="00242EA9"/>
    <w:rsid w:val="00243D90"/>
    <w:rsid w:val="00245064"/>
    <w:rsid w:val="00245423"/>
    <w:rsid w:val="0024551F"/>
    <w:rsid w:val="00251422"/>
    <w:rsid w:val="002521AF"/>
    <w:rsid w:val="00252843"/>
    <w:rsid w:val="00252E32"/>
    <w:rsid w:val="0025546C"/>
    <w:rsid w:val="00255829"/>
    <w:rsid w:val="00255B89"/>
    <w:rsid w:val="00261EC3"/>
    <w:rsid w:val="002622CA"/>
    <w:rsid w:val="00262305"/>
    <w:rsid w:val="002635AF"/>
    <w:rsid w:val="002671F2"/>
    <w:rsid w:val="00267407"/>
    <w:rsid w:val="00267CAE"/>
    <w:rsid w:val="00273251"/>
    <w:rsid w:val="00274295"/>
    <w:rsid w:val="002744E8"/>
    <w:rsid w:val="00277E82"/>
    <w:rsid w:val="00282FE8"/>
    <w:rsid w:val="0028566B"/>
    <w:rsid w:val="002859BA"/>
    <w:rsid w:val="00285E0B"/>
    <w:rsid w:val="00286C0F"/>
    <w:rsid w:val="0028749B"/>
    <w:rsid w:val="00287BE4"/>
    <w:rsid w:val="00290038"/>
    <w:rsid w:val="00292192"/>
    <w:rsid w:val="002A26A1"/>
    <w:rsid w:val="002A2D98"/>
    <w:rsid w:val="002A4A8D"/>
    <w:rsid w:val="002A5615"/>
    <w:rsid w:val="002A59A7"/>
    <w:rsid w:val="002A6B32"/>
    <w:rsid w:val="002A735F"/>
    <w:rsid w:val="002A7B1E"/>
    <w:rsid w:val="002B201F"/>
    <w:rsid w:val="002B33D2"/>
    <w:rsid w:val="002B34AE"/>
    <w:rsid w:val="002B34E2"/>
    <w:rsid w:val="002B3672"/>
    <w:rsid w:val="002B62E3"/>
    <w:rsid w:val="002B6903"/>
    <w:rsid w:val="002B6989"/>
    <w:rsid w:val="002B7DEA"/>
    <w:rsid w:val="002C00CB"/>
    <w:rsid w:val="002C03AC"/>
    <w:rsid w:val="002C07B6"/>
    <w:rsid w:val="002C3678"/>
    <w:rsid w:val="002C3973"/>
    <w:rsid w:val="002C3E0B"/>
    <w:rsid w:val="002C4AEE"/>
    <w:rsid w:val="002C4DB7"/>
    <w:rsid w:val="002C51C1"/>
    <w:rsid w:val="002C5B68"/>
    <w:rsid w:val="002C791A"/>
    <w:rsid w:val="002C7B15"/>
    <w:rsid w:val="002D0331"/>
    <w:rsid w:val="002D0A23"/>
    <w:rsid w:val="002D3DCC"/>
    <w:rsid w:val="002D52AB"/>
    <w:rsid w:val="002D54F2"/>
    <w:rsid w:val="002D6132"/>
    <w:rsid w:val="002E0BCA"/>
    <w:rsid w:val="002E2621"/>
    <w:rsid w:val="002E4A2D"/>
    <w:rsid w:val="002E4F37"/>
    <w:rsid w:val="002E5DFD"/>
    <w:rsid w:val="002F1B94"/>
    <w:rsid w:val="002F21AF"/>
    <w:rsid w:val="002F3169"/>
    <w:rsid w:val="002F3C78"/>
    <w:rsid w:val="002F460D"/>
    <w:rsid w:val="002F49EE"/>
    <w:rsid w:val="002F694C"/>
    <w:rsid w:val="00301A53"/>
    <w:rsid w:val="00303C12"/>
    <w:rsid w:val="003046E9"/>
    <w:rsid w:val="00304934"/>
    <w:rsid w:val="003051D0"/>
    <w:rsid w:val="0030524D"/>
    <w:rsid w:val="003053F3"/>
    <w:rsid w:val="00306B3F"/>
    <w:rsid w:val="0031064F"/>
    <w:rsid w:val="00310687"/>
    <w:rsid w:val="003143E5"/>
    <w:rsid w:val="0031619C"/>
    <w:rsid w:val="00321D1D"/>
    <w:rsid w:val="003229C2"/>
    <w:rsid w:val="00325024"/>
    <w:rsid w:val="00325187"/>
    <w:rsid w:val="0032575B"/>
    <w:rsid w:val="00326CD3"/>
    <w:rsid w:val="003273AB"/>
    <w:rsid w:val="003274D5"/>
    <w:rsid w:val="00327C7C"/>
    <w:rsid w:val="0033094F"/>
    <w:rsid w:val="00330A4F"/>
    <w:rsid w:val="00331B98"/>
    <w:rsid w:val="00332CB1"/>
    <w:rsid w:val="003339BE"/>
    <w:rsid w:val="00336855"/>
    <w:rsid w:val="003417F0"/>
    <w:rsid w:val="003423F8"/>
    <w:rsid w:val="00342EDF"/>
    <w:rsid w:val="00344072"/>
    <w:rsid w:val="0034488A"/>
    <w:rsid w:val="0034561E"/>
    <w:rsid w:val="00347C3C"/>
    <w:rsid w:val="00350C8A"/>
    <w:rsid w:val="00352E9E"/>
    <w:rsid w:val="00352FA4"/>
    <w:rsid w:val="003533F2"/>
    <w:rsid w:val="00356E93"/>
    <w:rsid w:val="00361B2D"/>
    <w:rsid w:val="0036303E"/>
    <w:rsid w:val="00363450"/>
    <w:rsid w:val="00363526"/>
    <w:rsid w:val="003636DD"/>
    <w:rsid w:val="00363E83"/>
    <w:rsid w:val="00364EFC"/>
    <w:rsid w:val="00365360"/>
    <w:rsid w:val="00367FB1"/>
    <w:rsid w:val="00372112"/>
    <w:rsid w:val="00373DDE"/>
    <w:rsid w:val="00374218"/>
    <w:rsid w:val="003759A4"/>
    <w:rsid w:val="00377002"/>
    <w:rsid w:val="00377A15"/>
    <w:rsid w:val="00380AA2"/>
    <w:rsid w:val="00380C63"/>
    <w:rsid w:val="00380E25"/>
    <w:rsid w:val="00382F36"/>
    <w:rsid w:val="0038471E"/>
    <w:rsid w:val="00385614"/>
    <w:rsid w:val="0038610A"/>
    <w:rsid w:val="00386FF0"/>
    <w:rsid w:val="003874B3"/>
    <w:rsid w:val="00387C53"/>
    <w:rsid w:val="00387CA8"/>
    <w:rsid w:val="003907E8"/>
    <w:rsid w:val="00390D60"/>
    <w:rsid w:val="00390D63"/>
    <w:rsid w:val="00391122"/>
    <w:rsid w:val="00391712"/>
    <w:rsid w:val="00391CDB"/>
    <w:rsid w:val="00393902"/>
    <w:rsid w:val="003949CD"/>
    <w:rsid w:val="00396DD4"/>
    <w:rsid w:val="003A5C11"/>
    <w:rsid w:val="003A5CAA"/>
    <w:rsid w:val="003A7EAF"/>
    <w:rsid w:val="003B05E2"/>
    <w:rsid w:val="003B19C8"/>
    <w:rsid w:val="003B22B3"/>
    <w:rsid w:val="003B6889"/>
    <w:rsid w:val="003C2B14"/>
    <w:rsid w:val="003C490F"/>
    <w:rsid w:val="003C57E4"/>
    <w:rsid w:val="003C7EA7"/>
    <w:rsid w:val="003D1772"/>
    <w:rsid w:val="003D1A24"/>
    <w:rsid w:val="003D3481"/>
    <w:rsid w:val="003D3D67"/>
    <w:rsid w:val="003D53E7"/>
    <w:rsid w:val="003D6574"/>
    <w:rsid w:val="003D7C58"/>
    <w:rsid w:val="003E0AC2"/>
    <w:rsid w:val="003E0E9B"/>
    <w:rsid w:val="003E14D4"/>
    <w:rsid w:val="003E2B22"/>
    <w:rsid w:val="003E2D11"/>
    <w:rsid w:val="003E321E"/>
    <w:rsid w:val="003F0C94"/>
    <w:rsid w:val="003F1963"/>
    <w:rsid w:val="003F3063"/>
    <w:rsid w:val="003F6AF5"/>
    <w:rsid w:val="004011C9"/>
    <w:rsid w:val="00402E7F"/>
    <w:rsid w:val="00403205"/>
    <w:rsid w:val="00404F73"/>
    <w:rsid w:val="0041295D"/>
    <w:rsid w:val="00413130"/>
    <w:rsid w:val="00414B66"/>
    <w:rsid w:val="00415623"/>
    <w:rsid w:val="00417885"/>
    <w:rsid w:val="00421A8D"/>
    <w:rsid w:val="004252BF"/>
    <w:rsid w:val="004263D0"/>
    <w:rsid w:val="0042644B"/>
    <w:rsid w:val="0043045E"/>
    <w:rsid w:val="004308D6"/>
    <w:rsid w:val="004313A9"/>
    <w:rsid w:val="0043179F"/>
    <w:rsid w:val="004328DF"/>
    <w:rsid w:val="00432F29"/>
    <w:rsid w:val="00432F47"/>
    <w:rsid w:val="00433A9B"/>
    <w:rsid w:val="00433D71"/>
    <w:rsid w:val="00437D76"/>
    <w:rsid w:val="00440D11"/>
    <w:rsid w:val="00441F6C"/>
    <w:rsid w:val="00443782"/>
    <w:rsid w:val="00443AA7"/>
    <w:rsid w:val="004440A2"/>
    <w:rsid w:val="004440BA"/>
    <w:rsid w:val="00446E1C"/>
    <w:rsid w:val="00447917"/>
    <w:rsid w:val="00453057"/>
    <w:rsid w:val="00454703"/>
    <w:rsid w:val="004550B3"/>
    <w:rsid w:val="00455CBE"/>
    <w:rsid w:val="004569F6"/>
    <w:rsid w:val="004579AF"/>
    <w:rsid w:val="00461CEC"/>
    <w:rsid w:val="00463750"/>
    <w:rsid w:val="00463B3F"/>
    <w:rsid w:val="004661E7"/>
    <w:rsid w:val="004662FB"/>
    <w:rsid w:val="00466BF5"/>
    <w:rsid w:val="0046782A"/>
    <w:rsid w:val="00470CF1"/>
    <w:rsid w:val="0047461E"/>
    <w:rsid w:val="004748E3"/>
    <w:rsid w:val="00474ABC"/>
    <w:rsid w:val="00475A19"/>
    <w:rsid w:val="004805F6"/>
    <w:rsid w:val="00482745"/>
    <w:rsid w:val="00483B23"/>
    <w:rsid w:val="004844AC"/>
    <w:rsid w:val="00485735"/>
    <w:rsid w:val="00487806"/>
    <w:rsid w:val="00493936"/>
    <w:rsid w:val="00493E0C"/>
    <w:rsid w:val="00494CDA"/>
    <w:rsid w:val="00494EA0"/>
    <w:rsid w:val="004979BF"/>
    <w:rsid w:val="004A02E1"/>
    <w:rsid w:val="004A30BD"/>
    <w:rsid w:val="004A3518"/>
    <w:rsid w:val="004A487E"/>
    <w:rsid w:val="004A52BD"/>
    <w:rsid w:val="004A5A8D"/>
    <w:rsid w:val="004A6F7D"/>
    <w:rsid w:val="004A76B9"/>
    <w:rsid w:val="004B24F9"/>
    <w:rsid w:val="004B258C"/>
    <w:rsid w:val="004B2E4E"/>
    <w:rsid w:val="004B4A78"/>
    <w:rsid w:val="004C1A1A"/>
    <w:rsid w:val="004C1FFC"/>
    <w:rsid w:val="004C35F4"/>
    <w:rsid w:val="004C4529"/>
    <w:rsid w:val="004C54F0"/>
    <w:rsid w:val="004D0361"/>
    <w:rsid w:val="004D1C31"/>
    <w:rsid w:val="004D2ADD"/>
    <w:rsid w:val="004D2D2B"/>
    <w:rsid w:val="004D350D"/>
    <w:rsid w:val="004D3524"/>
    <w:rsid w:val="004D59A9"/>
    <w:rsid w:val="004D5C8B"/>
    <w:rsid w:val="004D5E7A"/>
    <w:rsid w:val="004E16FE"/>
    <w:rsid w:val="004E4265"/>
    <w:rsid w:val="004E6132"/>
    <w:rsid w:val="004E7EA7"/>
    <w:rsid w:val="004F0159"/>
    <w:rsid w:val="004F27C6"/>
    <w:rsid w:val="004F3576"/>
    <w:rsid w:val="004F4288"/>
    <w:rsid w:val="004F4ACA"/>
    <w:rsid w:val="004F64CE"/>
    <w:rsid w:val="005016ED"/>
    <w:rsid w:val="00502364"/>
    <w:rsid w:val="00503537"/>
    <w:rsid w:val="00504FF4"/>
    <w:rsid w:val="005057CA"/>
    <w:rsid w:val="00505BB0"/>
    <w:rsid w:val="0050605D"/>
    <w:rsid w:val="00506C84"/>
    <w:rsid w:val="005101DC"/>
    <w:rsid w:val="005102DD"/>
    <w:rsid w:val="005106A0"/>
    <w:rsid w:val="00511A82"/>
    <w:rsid w:val="00512D3D"/>
    <w:rsid w:val="00514542"/>
    <w:rsid w:val="00514EB0"/>
    <w:rsid w:val="00515D2F"/>
    <w:rsid w:val="00516F71"/>
    <w:rsid w:val="00517E5F"/>
    <w:rsid w:val="005202C3"/>
    <w:rsid w:val="00521CEC"/>
    <w:rsid w:val="00522548"/>
    <w:rsid w:val="00522C56"/>
    <w:rsid w:val="005231C3"/>
    <w:rsid w:val="00523691"/>
    <w:rsid w:val="005249AB"/>
    <w:rsid w:val="00525B61"/>
    <w:rsid w:val="005260A6"/>
    <w:rsid w:val="00526B75"/>
    <w:rsid w:val="005331BE"/>
    <w:rsid w:val="005333E2"/>
    <w:rsid w:val="0053489A"/>
    <w:rsid w:val="00536DB9"/>
    <w:rsid w:val="0054127A"/>
    <w:rsid w:val="00541C88"/>
    <w:rsid w:val="005429A8"/>
    <w:rsid w:val="005432D3"/>
    <w:rsid w:val="0054587D"/>
    <w:rsid w:val="00546454"/>
    <w:rsid w:val="00551005"/>
    <w:rsid w:val="00554DAF"/>
    <w:rsid w:val="005556A6"/>
    <w:rsid w:val="00555FF6"/>
    <w:rsid w:val="00560D4A"/>
    <w:rsid w:val="005616F9"/>
    <w:rsid w:val="0056221F"/>
    <w:rsid w:val="005627FA"/>
    <w:rsid w:val="005642EF"/>
    <w:rsid w:val="00564337"/>
    <w:rsid w:val="00567247"/>
    <w:rsid w:val="00567CD5"/>
    <w:rsid w:val="00567D6C"/>
    <w:rsid w:val="00567D72"/>
    <w:rsid w:val="005729F3"/>
    <w:rsid w:val="00572EEF"/>
    <w:rsid w:val="00573E02"/>
    <w:rsid w:val="00580F2C"/>
    <w:rsid w:val="0058328A"/>
    <w:rsid w:val="00584514"/>
    <w:rsid w:val="00587280"/>
    <w:rsid w:val="005904D0"/>
    <w:rsid w:val="0059176A"/>
    <w:rsid w:val="005922FC"/>
    <w:rsid w:val="00593840"/>
    <w:rsid w:val="005947CC"/>
    <w:rsid w:val="005956FB"/>
    <w:rsid w:val="00595A34"/>
    <w:rsid w:val="00596136"/>
    <w:rsid w:val="005A06FA"/>
    <w:rsid w:val="005A1DE8"/>
    <w:rsid w:val="005A2654"/>
    <w:rsid w:val="005A4140"/>
    <w:rsid w:val="005B060A"/>
    <w:rsid w:val="005B1905"/>
    <w:rsid w:val="005B1CE9"/>
    <w:rsid w:val="005B321C"/>
    <w:rsid w:val="005B45AC"/>
    <w:rsid w:val="005B5816"/>
    <w:rsid w:val="005B60BF"/>
    <w:rsid w:val="005B71F2"/>
    <w:rsid w:val="005B71F5"/>
    <w:rsid w:val="005C0E7B"/>
    <w:rsid w:val="005C2453"/>
    <w:rsid w:val="005C35E5"/>
    <w:rsid w:val="005C3B1E"/>
    <w:rsid w:val="005C5EB8"/>
    <w:rsid w:val="005C6861"/>
    <w:rsid w:val="005C71F8"/>
    <w:rsid w:val="005C7919"/>
    <w:rsid w:val="005D1ED2"/>
    <w:rsid w:val="005D562B"/>
    <w:rsid w:val="005D5F3B"/>
    <w:rsid w:val="005E086B"/>
    <w:rsid w:val="005E3C04"/>
    <w:rsid w:val="005E52E0"/>
    <w:rsid w:val="005E5B63"/>
    <w:rsid w:val="005E6F85"/>
    <w:rsid w:val="005F0189"/>
    <w:rsid w:val="005F037E"/>
    <w:rsid w:val="005F085C"/>
    <w:rsid w:val="005F4820"/>
    <w:rsid w:val="005F4833"/>
    <w:rsid w:val="005F6871"/>
    <w:rsid w:val="005F7A64"/>
    <w:rsid w:val="005F7EEA"/>
    <w:rsid w:val="006005AE"/>
    <w:rsid w:val="006008F6"/>
    <w:rsid w:val="00600C28"/>
    <w:rsid w:val="0060110C"/>
    <w:rsid w:val="006017F1"/>
    <w:rsid w:val="006024D8"/>
    <w:rsid w:val="00602D8B"/>
    <w:rsid w:val="006036D7"/>
    <w:rsid w:val="00603DF9"/>
    <w:rsid w:val="00604860"/>
    <w:rsid w:val="00604B1F"/>
    <w:rsid w:val="00610916"/>
    <w:rsid w:val="00610E30"/>
    <w:rsid w:val="00610EDF"/>
    <w:rsid w:val="00611E7A"/>
    <w:rsid w:val="006123BC"/>
    <w:rsid w:val="006127D4"/>
    <w:rsid w:val="00613CA2"/>
    <w:rsid w:val="00616BB7"/>
    <w:rsid w:val="0061762D"/>
    <w:rsid w:val="00617849"/>
    <w:rsid w:val="0062490D"/>
    <w:rsid w:val="00624BF3"/>
    <w:rsid w:val="00627813"/>
    <w:rsid w:val="00634747"/>
    <w:rsid w:val="00634BCB"/>
    <w:rsid w:val="00635838"/>
    <w:rsid w:val="00635858"/>
    <w:rsid w:val="00636944"/>
    <w:rsid w:val="00637984"/>
    <w:rsid w:val="00642C68"/>
    <w:rsid w:val="00645EFB"/>
    <w:rsid w:val="00647570"/>
    <w:rsid w:val="00650565"/>
    <w:rsid w:val="0065141C"/>
    <w:rsid w:val="00651D48"/>
    <w:rsid w:val="006529E0"/>
    <w:rsid w:val="00652D9D"/>
    <w:rsid w:val="00654075"/>
    <w:rsid w:val="00654DC7"/>
    <w:rsid w:val="006554D1"/>
    <w:rsid w:val="00657ADB"/>
    <w:rsid w:val="0066033D"/>
    <w:rsid w:val="0066209C"/>
    <w:rsid w:val="00663ACD"/>
    <w:rsid w:val="00663F98"/>
    <w:rsid w:val="00664248"/>
    <w:rsid w:val="00664451"/>
    <w:rsid w:val="00670E92"/>
    <w:rsid w:val="00670F97"/>
    <w:rsid w:val="00671975"/>
    <w:rsid w:val="006740DA"/>
    <w:rsid w:val="00676E35"/>
    <w:rsid w:val="00681158"/>
    <w:rsid w:val="00682737"/>
    <w:rsid w:val="006835F8"/>
    <w:rsid w:val="0068443B"/>
    <w:rsid w:val="00684BC9"/>
    <w:rsid w:val="0068645D"/>
    <w:rsid w:val="0068684D"/>
    <w:rsid w:val="006903C4"/>
    <w:rsid w:val="00691D2A"/>
    <w:rsid w:val="006935BD"/>
    <w:rsid w:val="00693F63"/>
    <w:rsid w:val="00693FF2"/>
    <w:rsid w:val="006947CF"/>
    <w:rsid w:val="00695304"/>
    <w:rsid w:val="006956FC"/>
    <w:rsid w:val="00696965"/>
    <w:rsid w:val="00696C2F"/>
    <w:rsid w:val="006A2BCA"/>
    <w:rsid w:val="006A548F"/>
    <w:rsid w:val="006A61FA"/>
    <w:rsid w:val="006B001A"/>
    <w:rsid w:val="006B1657"/>
    <w:rsid w:val="006B43B5"/>
    <w:rsid w:val="006B6F55"/>
    <w:rsid w:val="006B73F2"/>
    <w:rsid w:val="006B7903"/>
    <w:rsid w:val="006B7BFF"/>
    <w:rsid w:val="006C0893"/>
    <w:rsid w:val="006C09D0"/>
    <w:rsid w:val="006C12E1"/>
    <w:rsid w:val="006C305A"/>
    <w:rsid w:val="006C3075"/>
    <w:rsid w:val="006C31AA"/>
    <w:rsid w:val="006D093C"/>
    <w:rsid w:val="006D0BBE"/>
    <w:rsid w:val="006D1490"/>
    <w:rsid w:val="006D1940"/>
    <w:rsid w:val="006D33BE"/>
    <w:rsid w:val="006D3AC5"/>
    <w:rsid w:val="006D7E5C"/>
    <w:rsid w:val="006E1B17"/>
    <w:rsid w:val="006E1E5C"/>
    <w:rsid w:val="006E2762"/>
    <w:rsid w:val="006E53E8"/>
    <w:rsid w:val="006E5BB4"/>
    <w:rsid w:val="006E6666"/>
    <w:rsid w:val="006E7039"/>
    <w:rsid w:val="006F008C"/>
    <w:rsid w:val="006F0C3B"/>
    <w:rsid w:val="006F1A53"/>
    <w:rsid w:val="006F2945"/>
    <w:rsid w:val="006F2FC0"/>
    <w:rsid w:val="006F6407"/>
    <w:rsid w:val="007002D7"/>
    <w:rsid w:val="007022AF"/>
    <w:rsid w:val="0070500E"/>
    <w:rsid w:val="00705525"/>
    <w:rsid w:val="007061FD"/>
    <w:rsid w:val="00710659"/>
    <w:rsid w:val="007116ED"/>
    <w:rsid w:val="00715A07"/>
    <w:rsid w:val="00715C0A"/>
    <w:rsid w:val="0071695B"/>
    <w:rsid w:val="00717E47"/>
    <w:rsid w:val="00721A57"/>
    <w:rsid w:val="00723348"/>
    <w:rsid w:val="007238EF"/>
    <w:rsid w:val="00723B0B"/>
    <w:rsid w:val="00724778"/>
    <w:rsid w:val="0072691B"/>
    <w:rsid w:val="00726975"/>
    <w:rsid w:val="007302B1"/>
    <w:rsid w:val="0073050D"/>
    <w:rsid w:val="00730932"/>
    <w:rsid w:val="00730B3E"/>
    <w:rsid w:val="00730DD4"/>
    <w:rsid w:val="007325BB"/>
    <w:rsid w:val="0073278B"/>
    <w:rsid w:val="0073291B"/>
    <w:rsid w:val="007356D7"/>
    <w:rsid w:val="00736D8E"/>
    <w:rsid w:val="00736E3B"/>
    <w:rsid w:val="007370D4"/>
    <w:rsid w:val="00737B0B"/>
    <w:rsid w:val="00740E0B"/>
    <w:rsid w:val="00740FCF"/>
    <w:rsid w:val="0074276D"/>
    <w:rsid w:val="007446AE"/>
    <w:rsid w:val="00745209"/>
    <w:rsid w:val="00752AE3"/>
    <w:rsid w:val="00752F3B"/>
    <w:rsid w:val="00754FA5"/>
    <w:rsid w:val="007556AE"/>
    <w:rsid w:val="00756478"/>
    <w:rsid w:val="0075685A"/>
    <w:rsid w:val="00760DD8"/>
    <w:rsid w:val="00762E55"/>
    <w:rsid w:val="0076306F"/>
    <w:rsid w:val="00766CBE"/>
    <w:rsid w:val="00770210"/>
    <w:rsid w:val="00770B4C"/>
    <w:rsid w:val="007722AF"/>
    <w:rsid w:val="007725E9"/>
    <w:rsid w:val="00772B03"/>
    <w:rsid w:val="007742F4"/>
    <w:rsid w:val="00775697"/>
    <w:rsid w:val="00776810"/>
    <w:rsid w:val="00777DFA"/>
    <w:rsid w:val="0078272D"/>
    <w:rsid w:val="00782A55"/>
    <w:rsid w:val="00782C67"/>
    <w:rsid w:val="0078538A"/>
    <w:rsid w:val="00786FCB"/>
    <w:rsid w:val="0079026C"/>
    <w:rsid w:val="00790CCB"/>
    <w:rsid w:val="007929B6"/>
    <w:rsid w:val="00792CAA"/>
    <w:rsid w:val="007946E8"/>
    <w:rsid w:val="00794845"/>
    <w:rsid w:val="007957CB"/>
    <w:rsid w:val="007A157A"/>
    <w:rsid w:val="007A2B8D"/>
    <w:rsid w:val="007A3292"/>
    <w:rsid w:val="007A3385"/>
    <w:rsid w:val="007A39FE"/>
    <w:rsid w:val="007A4CDB"/>
    <w:rsid w:val="007A729E"/>
    <w:rsid w:val="007A7374"/>
    <w:rsid w:val="007A7598"/>
    <w:rsid w:val="007A7D22"/>
    <w:rsid w:val="007B0CB0"/>
    <w:rsid w:val="007B13E4"/>
    <w:rsid w:val="007B143F"/>
    <w:rsid w:val="007B33D1"/>
    <w:rsid w:val="007C1701"/>
    <w:rsid w:val="007C1FFC"/>
    <w:rsid w:val="007C2CA3"/>
    <w:rsid w:val="007C331D"/>
    <w:rsid w:val="007C3E62"/>
    <w:rsid w:val="007C4F29"/>
    <w:rsid w:val="007D3161"/>
    <w:rsid w:val="007D7B8D"/>
    <w:rsid w:val="007E0D1D"/>
    <w:rsid w:val="007E123B"/>
    <w:rsid w:val="007E17D2"/>
    <w:rsid w:val="007E4922"/>
    <w:rsid w:val="007E49B2"/>
    <w:rsid w:val="007E4ED6"/>
    <w:rsid w:val="007E500C"/>
    <w:rsid w:val="007E637A"/>
    <w:rsid w:val="007E64A8"/>
    <w:rsid w:val="007E7178"/>
    <w:rsid w:val="007F11E9"/>
    <w:rsid w:val="007F254B"/>
    <w:rsid w:val="007F2A4B"/>
    <w:rsid w:val="007F3BF6"/>
    <w:rsid w:val="007F5121"/>
    <w:rsid w:val="007F5A66"/>
    <w:rsid w:val="007F7D07"/>
    <w:rsid w:val="008000F8"/>
    <w:rsid w:val="00800431"/>
    <w:rsid w:val="00802DF6"/>
    <w:rsid w:val="008042E5"/>
    <w:rsid w:val="00805BA3"/>
    <w:rsid w:val="0080617D"/>
    <w:rsid w:val="00806FF4"/>
    <w:rsid w:val="00810674"/>
    <w:rsid w:val="0081167E"/>
    <w:rsid w:val="00811F06"/>
    <w:rsid w:val="00812AD6"/>
    <w:rsid w:val="008153FE"/>
    <w:rsid w:val="008160B0"/>
    <w:rsid w:val="00816E4C"/>
    <w:rsid w:val="0081719C"/>
    <w:rsid w:val="008179F7"/>
    <w:rsid w:val="00821115"/>
    <w:rsid w:val="008222A3"/>
    <w:rsid w:val="0082314F"/>
    <w:rsid w:val="00824220"/>
    <w:rsid w:val="0082514A"/>
    <w:rsid w:val="00827F2C"/>
    <w:rsid w:val="0083131B"/>
    <w:rsid w:val="00833217"/>
    <w:rsid w:val="00833411"/>
    <w:rsid w:val="00833C3D"/>
    <w:rsid w:val="00842047"/>
    <w:rsid w:val="008442B0"/>
    <w:rsid w:val="00847480"/>
    <w:rsid w:val="0085198C"/>
    <w:rsid w:val="00853876"/>
    <w:rsid w:val="0085482C"/>
    <w:rsid w:val="0085722C"/>
    <w:rsid w:val="0086067D"/>
    <w:rsid w:val="0086081A"/>
    <w:rsid w:val="00861798"/>
    <w:rsid w:val="00862E2E"/>
    <w:rsid w:val="00863715"/>
    <w:rsid w:val="0086388A"/>
    <w:rsid w:val="00864693"/>
    <w:rsid w:val="00864C23"/>
    <w:rsid w:val="008652D7"/>
    <w:rsid w:val="00865B0B"/>
    <w:rsid w:val="00865D31"/>
    <w:rsid w:val="008667AA"/>
    <w:rsid w:val="008702AB"/>
    <w:rsid w:val="00872AA2"/>
    <w:rsid w:val="008730E5"/>
    <w:rsid w:val="0087367C"/>
    <w:rsid w:val="00873A12"/>
    <w:rsid w:val="00874721"/>
    <w:rsid w:val="00875B3F"/>
    <w:rsid w:val="00875C3E"/>
    <w:rsid w:val="00875D6F"/>
    <w:rsid w:val="00876505"/>
    <w:rsid w:val="00877BC7"/>
    <w:rsid w:val="00877CBA"/>
    <w:rsid w:val="00880B8C"/>
    <w:rsid w:val="008834B8"/>
    <w:rsid w:val="00883759"/>
    <w:rsid w:val="00883BED"/>
    <w:rsid w:val="008843E7"/>
    <w:rsid w:val="0089133B"/>
    <w:rsid w:val="00892F01"/>
    <w:rsid w:val="00892FB3"/>
    <w:rsid w:val="00893A93"/>
    <w:rsid w:val="008957AB"/>
    <w:rsid w:val="00896929"/>
    <w:rsid w:val="008969C1"/>
    <w:rsid w:val="008A1AAD"/>
    <w:rsid w:val="008A26E3"/>
    <w:rsid w:val="008A5E2A"/>
    <w:rsid w:val="008A6D4F"/>
    <w:rsid w:val="008B1346"/>
    <w:rsid w:val="008B1C46"/>
    <w:rsid w:val="008B2FB2"/>
    <w:rsid w:val="008B32BC"/>
    <w:rsid w:val="008B70F2"/>
    <w:rsid w:val="008C1B18"/>
    <w:rsid w:val="008C1E65"/>
    <w:rsid w:val="008C35C1"/>
    <w:rsid w:val="008C54A6"/>
    <w:rsid w:val="008C5F92"/>
    <w:rsid w:val="008C69A0"/>
    <w:rsid w:val="008C7338"/>
    <w:rsid w:val="008D0BB1"/>
    <w:rsid w:val="008D1425"/>
    <w:rsid w:val="008D1D54"/>
    <w:rsid w:val="008D3B0D"/>
    <w:rsid w:val="008D4928"/>
    <w:rsid w:val="008D5714"/>
    <w:rsid w:val="008E003C"/>
    <w:rsid w:val="008E15E2"/>
    <w:rsid w:val="008E2A84"/>
    <w:rsid w:val="008E3275"/>
    <w:rsid w:val="008E41AB"/>
    <w:rsid w:val="008E44E7"/>
    <w:rsid w:val="008E4F48"/>
    <w:rsid w:val="008E5D9D"/>
    <w:rsid w:val="008E7A21"/>
    <w:rsid w:val="008F1B91"/>
    <w:rsid w:val="008F3B5D"/>
    <w:rsid w:val="008F44C1"/>
    <w:rsid w:val="008F56EF"/>
    <w:rsid w:val="008F5747"/>
    <w:rsid w:val="008F77A5"/>
    <w:rsid w:val="009028D3"/>
    <w:rsid w:val="00902D69"/>
    <w:rsid w:val="00910FE3"/>
    <w:rsid w:val="00911F36"/>
    <w:rsid w:val="00912EDF"/>
    <w:rsid w:val="00916835"/>
    <w:rsid w:val="00920423"/>
    <w:rsid w:val="00920FB5"/>
    <w:rsid w:val="009210E0"/>
    <w:rsid w:val="00923A16"/>
    <w:rsid w:val="009241AB"/>
    <w:rsid w:val="009258B0"/>
    <w:rsid w:val="0092646F"/>
    <w:rsid w:val="00926892"/>
    <w:rsid w:val="009272B7"/>
    <w:rsid w:val="00927E20"/>
    <w:rsid w:val="00930CCA"/>
    <w:rsid w:val="00933363"/>
    <w:rsid w:val="0093396A"/>
    <w:rsid w:val="00933B77"/>
    <w:rsid w:val="009341FD"/>
    <w:rsid w:val="00934437"/>
    <w:rsid w:val="00937242"/>
    <w:rsid w:val="009402C7"/>
    <w:rsid w:val="00940AB3"/>
    <w:rsid w:val="00941859"/>
    <w:rsid w:val="00942588"/>
    <w:rsid w:val="009438D8"/>
    <w:rsid w:val="0094744A"/>
    <w:rsid w:val="009476A2"/>
    <w:rsid w:val="00951E5D"/>
    <w:rsid w:val="0095596A"/>
    <w:rsid w:val="00956A34"/>
    <w:rsid w:val="00956BF7"/>
    <w:rsid w:val="00957F04"/>
    <w:rsid w:val="009604EB"/>
    <w:rsid w:val="00960E95"/>
    <w:rsid w:val="00961390"/>
    <w:rsid w:val="00962292"/>
    <w:rsid w:val="00962D43"/>
    <w:rsid w:val="00963365"/>
    <w:rsid w:val="009656BE"/>
    <w:rsid w:val="009703F5"/>
    <w:rsid w:val="00972796"/>
    <w:rsid w:val="009738FB"/>
    <w:rsid w:val="00975436"/>
    <w:rsid w:val="00975C11"/>
    <w:rsid w:val="00977BB4"/>
    <w:rsid w:val="00980275"/>
    <w:rsid w:val="0098343D"/>
    <w:rsid w:val="009850D0"/>
    <w:rsid w:val="00985A42"/>
    <w:rsid w:val="00985D35"/>
    <w:rsid w:val="00987FF5"/>
    <w:rsid w:val="00991153"/>
    <w:rsid w:val="00993A66"/>
    <w:rsid w:val="0099400F"/>
    <w:rsid w:val="00994B92"/>
    <w:rsid w:val="00997BAB"/>
    <w:rsid w:val="009A01F9"/>
    <w:rsid w:val="009A0573"/>
    <w:rsid w:val="009A0A91"/>
    <w:rsid w:val="009A1E08"/>
    <w:rsid w:val="009B0579"/>
    <w:rsid w:val="009B17CE"/>
    <w:rsid w:val="009B1FDE"/>
    <w:rsid w:val="009B27BB"/>
    <w:rsid w:val="009B64A4"/>
    <w:rsid w:val="009B6994"/>
    <w:rsid w:val="009B796D"/>
    <w:rsid w:val="009C0530"/>
    <w:rsid w:val="009C23F7"/>
    <w:rsid w:val="009C3112"/>
    <w:rsid w:val="009C3956"/>
    <w:rsid w:val="009C4085"/>
    <w:rsid w:val="009C428A"/>
    <w:rsid w:val="009C4B98"/>
    <w:rsid w:val="009D0765"/>
    <w:rsid w:val="009D20DC"/>
    <w:rsid w:val="009D2251"/>
    <w:rsid w:val="009D489B"/>
    <w:rsid w:val="009D5CE1"/>
    <w:rsid w:val="009E2BC4"/>
    <w:rsid w:val="009E42FD"/>
    <w:rsid w:val="009E6360"/>
    <w:rsid w:val="009E7190"/>
    <w:rsid w:val="009E7847"/>
    <w:rsid w:val="009F3A7A"/>
    <w:rsid w:val="009F4F4B"/>
    <w:rsid w:val="009F72DE"/>
    <w:rsid w:val="00A00E8A"/>
    <w:rsid w:val="00A0196E"/>
    <w:rsid w:val="00A030F6"/>
    <w:rsid w:val="00A076E9"/>
    <w:rsid w:val="00A07AA7"/>
    <w:rsid w:val="00A11E64"/>
    <w:rsid w:val="00A11F29"/>
    <w:rsid w:val="00A12A4F"/>
    <w:rsid w:val="00A135C9"/>
    <w:rsid w:val="00A13A41"/>
    <w:rsid w:val="00A149EB"/>
    <w:rsid w:val="00A1502F"/>
    <w:rsid w:val="00A1751C"/>
    <w:rsid w:val="00A17CAE"/>
    <w:rsid w:val="00A17FA2"/>
    <w:rsid w:val="00A2045D"/>
    <w:rsid w:val="00A20F5C"/>
    <w:rsid w:val="00A20FD5"/>
    <w:rsid w:val="00A21154"/>
    <w:rsid w:val="00A27505"/>
    <w:rsid w:val="00A31501"/>
    <w:rsid w:val="00A33F44"/>
    <w:rsid w:val="00A34B06"/>
    <w:rsid w:val="00A34FB5"/>
    <w:rsid w:val="00A362F7"/>
    <w:rsid w:val="00A40362"/>
    <w:rsid w:val="00A411DB"/>
    <w:rsid w:val="00A41411"/>
    <w:rsid w:val="00A43F3D"/>
    <w:rsid w:val="00A460A3"/>
    <w:rsid w:val="00A46482"/>
    <w:rsid w:val="00A47AB7"/>
    <w:rsid w:val="00A5075A"/>
    <w:rsid w:val="00A51B2F"/>
    <w:rsid w:val="00A51DB0"/>
    <w:rsid w:val="00A53772"/>
    <w:rsid w:val="00A548DC"/>
    <w:rsid w:val="00A54F42"/>
    <w:rsid w:val="00A56C39"/>
    <w:rsid w:val="00A56C69"/>
    <w:rsid w:val="00A607DE"/>
    <w:rsid w:val="00A63A09"/>
    <w:rsid w:val="00A63C5B"/>
    <w:rsid w:val="00A703A2"/>
    <w:rsid w:val="00A70520"/>
    <w:rsid w:val="00A738CE"/>
    <w:rsid w:val="00A75938"/>
    <w:rsid w:val="00A75D4E"/>
    <w:rsid w:val="00A76515"/>
    <w:rsid w:val="00A76F14"/>
    <w:rsid w:val="00A77078"/>
    <w:rsid w:val="00A7711D"/>
    <w:rsid w:val="00A80430"/>
    <w:rsid w:val="00A80A09"/>
    <w:rsid w:val="00A81275"/>
    <w:rsid w:val="00A815A8"/>
    <w:rsid w:val="00A82898"/>
    <w:rsid w:val="00A83545"/>
    <w:rsid w:val="00A8514C"/>
    <w:rsid w:val="00A8665F"/>
    <w:rsid w:val="00A8727C"/>
    <w:rsid w:val="00A91E9A"/>
    <w:rsid w:val="00A920D6"/>
    <w:rsid w:val="00A935A0"/>
    <w:rsid w:val="00A956E8"/>
    <w:rsid w:val="00A967E4"/>
    <w:rsid w:val="00A9793D"/>
    <w:rsid w:val="00A97D06"/>
    <w:rsid w:val="00AA0C8E"/>
    <w:rsid w:val="00AA1787"/>
    <w:rsid w:val="00AA2876"/>
    <w:rsid w:val="00AA5EB7"/>
    <w:rsid w:val="00AB38ED"/>
    <w:rsid w:val="00AB397D"/>
    <w:rsid w:val="00AB3B5A"/>
    <w:rsid w:val="00AB3F1C"/>
    <w:rsid w:val="00AB559F"/>
    <w:rsid w:val="00AB5D85"/>
    <w:rsid w:val="00AB706E"/>
    <w:rsid w:val="00AB754A"/>
    <w:rsid w:val="00AC0870"/>
    <w:rsid w:val="00AC15BF"/>
    <w:rsid w:val="00AC1BCF"/>
    <w:rsid w:val="00AC2602"/>
    <w:rsid w:val="00AC6610"/>
    <w:rsid w:val="00AC6E6D"/>
    <w:rsid w:val="00AD30D2"/>
    <w:rsid w:val="00AD3D92"/>
    <w:rsid w:val="00AD3E78"/>
    <w:rsid w:val="00AD66D7"/>
    <w:rsid w:val="00AD6974"/>
    <w:rsid w:val="00AD6C6D"/>
    <w:rsid w:val="00AD72E7"/>
    <w:rsid w:val="00AE1374"/>
    <w:rsid w:val="00AE1A7A"/>
    <w:rsid w:val="00AE2A97"/>
    <w:rsid w:val="00AE3245"/>
    <w:rsid w:val="00AE3784"/>
    <w:rsid w:val="00AE385A"/>
    <w:rsid w:val="00AE479E"/>
    <w:rsid w:val="00AE47E8"/>
    <w:rsid w:val="00AE4938"/>
    <w:rsid w:val="00AE4C27"/>
    <w:rsid w:val="00AE5814"/>
    <w:rsid w:val="00AE7CB7"/>
    <w:rsid w:val="00AF0A94"/>
    <w:rsid w:val="00AF46AD"/>
    <w:rsid w:val="00AF71C5"/>
    <w:rsid w:val="00AF71D6"/>
    <w:rsid w:val="00AF75A7"/>
    <w:rsid w:val="00B006E2"/>
    <w:rsid w:val="00B026E5"/>
    <w:rsid w:val="00B0308B"/>
    <w:rsid w:val="00B04F8E"/>
    <w:rsid w:val="00B06565"/>
    <w:rsid w:val="00B067F4"/>
    <w:rsid w:val="00B117BD"/>
    <w:rsid w:val="00B11CE3"/>
    <w:rsid w:val="00B11F7F"/>
    <w:rsid w:val="00B12DDC"/>
    <w:rsid w:val="00B13611"/>
    <w:rsid w:val="00B15AB6"/>
    <w:rsid w:val="00B15EA6"/>
    <w:rsid w:val="00B1684B"/>
    <w:rsid w:val="00B1740E"/>
    <w:rsid w:val="00B21819"/>
    <w:rsid w:val="00B2229D"/>
    <w:rsid w:val="00B30C83"/>
    <w:rsid w:val="00B30FE5"/>
    <w:rsid w:val="00B33766"/>
    <w:rsid w:val="00B33D17"/>
    <w:rsid w:val="00B34649"/>
    <w:rsid w:val="00B37DF8"/>
    <w:rsid w:val="00B403C1"/>
    <w:rsid w:val="00B403F0"/>
    <w:rsid w:val="00B43021"/>
    <w:rsid w:val="00B4410C"/>
    <w:rsid w:val="00B45EF8"/>
    <w:rsid w:val="00B46B85"/>
    <w:rsid w:val="00B472F2"/>
    <w:rsid w:val="00B507C0"/>
    <w:rsid w:val="00B536B8"/>
    <w:rsid w:val="00B53F57"/>
    <w:rsid w:val="00B5416B"/>
    <w:rsid w:val="00B54F60"/>
    <w:rsid w:val="00B56912"/>
    <w:rsid w:val="00B56A52"/>
    <w:rsid w:val="00B57AF4"/>
    <w:rsid w:val="00B57F6F"/>
    <w:rsid w:val="00B6113C"/>
    <w:rsid w:val="00B61167"/>
    <w:rsid w:val="00B6161B"/>
    <w:rsid w:val="00B61B98"/>
    <w:rsid w:val="00B62539"/>
    <w:rsid w:val="00B63F93"/>
    <w:rsid w:val="00B64904"/>
    <w:rsid w:val="00B6513D"/>
    <w:rsid w:val="00B659F8"/>
    <w:rsid w:val="00B65AC5"/>
    <w:rsid w:val="00B6671D"/>
    <w:rsid w:val="00B66DFF"/>
    <w:rsid w:val="00B67B41"/>
    <w:rsid w:val="00B67F78"/>
    <w:rsid w:val="00B7090D"/>
    <w:rsid w:val="00B71E31"/>
    <w:rsid w:val="00B745A0"/>
    <w:rsid w:val="00B77BAC"/>
    <w:rsid w:val="00B81464"/>
    <w:rsid w:val="00B83636"/>
    <w:rsid w:val="00B84CE2"/>
    <w:rsid w:val="00B85F4E"/>
    <w:rsid w:val="00B86034"/>
    <w:rsid w:val="00B90754"/>
    <w:rsid w:val="00B90C99"/>
    <w:rsid w:val="00BA04E8"/>
    <w:rsid w:val="00BA42A5"/>
    <w:rsid w:val="00BA5107"/>
    <w:rsid w:val="00BA6364"/>
    <w:rsid w:val="00BB36F4"/>
    <w:rsid w:val="00BB44C1"/>
    <w:rsid w:val="00BB4B16"/>
    <w:rsid w:val="00BB5E4E"/>
    <w:rsid w:val="00BB61C6"/>
    <w:rsid w:val="00BB6993"/>
    <w:rsid w:val="00BC121A"/>
    <w:rsid w:val="00BC2AD1"/>
    <w:rsid w:val="00BC3354"/>
    <w:rsid w:val="00BC4D3A"/>
    <w:rsid w:val="00BC4E1A"/>
    <w:rsid w:val="00BC624B"/>
    <w:rsid w:val="00BD36FC"/>
    <w:rsid w:val="00BD4751"/>
    <w:rsid w:val="00BD57BD"/>
    <w:rsid w:val="00BE017F"/>
    <w:rsid w:val="00BE38E4"/>
    <w:rsid w:val="00BE3CF5"/>
    <w:rsid w:val="00BE3DA7"/>
    <w:rsid w:val="00BE5C2D"/>
    <w:rsid w:val="00BE6B9F"/>
    <w:rsid w:val="00BE6BC3"/>
    <w:rsid w:val="00BF04DC"/>
    <w:rsid w:val="00BF370C"/>
    <w:rsid w:val="00BF7F79"/>
    <w:rsid w:val="00C00B12"/>
    <w:rsid w:val="00C01010"/>
    <w:rsid w:val="00C01579"/>
    <w:rsid w:val="00C01D8A"/>
    <w:rsid w:val="00C036BD"/>
    <w:rsid w:val="00C04058"/>
    <w:rsid w:val="00C06981"/>
    <w:rsid w:val="00C06F83"/>
    <w:rsid w:val="00C11009"/>
    <w:rsid w:val="00C131B9"/>
    <w:rsid w:val="00C166E0"/>
    <w:rsid w:val="00C17598"/>
    <w:rsid w:val="00C228BB"/>
    <w:rsid w:val="00C2309F"/>
    <w:rsid w:val="00C234DC"/>
    <w:rsid w:val="00C24516"/>
    <w:rsid w:val="00C25487"/>
    <w:rsid w:val="00C26323"/>
    <w:rsid w:val="00C2767B"/>
    <w:rsid w:val="00C32418"/>
    <w:rsid w:val="00C34C62"/>
    <w:rsid w:val="00C353D1"/>
    <w:rsid w:val="00C37E2A"/>
    <w:rsid w:val="00C42824"/>
    <w:rsid w:val="00C434A4"/>
    <w:rsid w:val="00C43EC7"/>
    <w:rsid w:val="00C44683"/>
    <w:rsid w:val="00C44F29"/>
    <w:rsid w:val="00C45107"/>
    <w:rsid w:val="00C46EDA"/>
    <w:rsid w:val="00C47BCF"/>
    <w:rsid w:val="00C542C2"/>
    <w:rsid w:val="00C54D46"/>
    <w:rsid w:val="00C55A99"/>
    <w:rsid w:val="00C55B77"/>
    <w:rsid w:val="00C60880"/>
    <w:rsid w:val="00C6236F"/>
    <w:rsid w:val="00C65E99"/>
    <w:rsid w:val="00C67608"/>
    <w:rsid w:val="00C708DD"/>
    <w:rsid w:val="00C70CDA"/>
    <w:rsid w:val="00C722F6"/>
    <w:rsid w:val="00C732C0"/>
    <w:rsid w:val="00C73F41"/>
    <w:rsid w:val="00C75741"/>
    <w:rsid w:val="00C77C82"/>
    <w:rsid w:val="00C77CFB"/>
    <w:rsid w:val="00C823F1"/>
    <w:rsid w:val="00C82543"/>
    <w:rsid w:val="00C84E12"/>
    <w:rsid w:val="00C84FD0"/>
    <w:rsid w:val="00C87991"/>
    <w:rsid w:val="00C900F6"/>
    <w:rsid w:val="00C90B3F"/>
    <w:rsid w:val="00C917B3"/>
    <w:rsid w:val="00C9276E"/>
    <w:rsid w:val="00C9447C"/>
    <w:rsid w:val="00C96261"/>
    <w:rsid w:val="00C9679F"/>
    <w:rsid w:val="00C96FF7"/>
    <w:rsid w:val="00CA003A"/>
    <w:rsid w:val="00CA0A21"/>
    <w:rsid w:val="00CA2126"/>
    <w:rsid w:val="00CA2432"/>
    <w:rsid w:val="00CA2882"/>
    <w:rsid w:val="00CA359D"/>
    <w:rsid w:val="00CA4196"/>
    <w:rsid w:val="00CB00C9"/>
    <w:rsid w:val="00CB13F3"/>
    <w:rsid w:val="00CB20BC"/>
    <w:rsid w:val="00CB25EF"/>
    <w:rsid w:val="00CB698C"/>
    <w:rsid w:val="00CC0DAF"/>
    <w:rsid w:val="00CC18D4"/>
    <w:rsid w:val="00CC235A"/>
    <w:rsid w:val="00CC2CE0"/>
    <w:rsid w:val="00CC2D94"/>
    <w:rsid w:val="00CC3816"/>
    <w:rsid w:val="00CC3D0B"/>
    <w:rsid w:val="00CC4137"/>
    <w:rsid w:val="00CC46F9"/>
    <w:rsid w:val="00CC56B7"/>
    <w:rsid w:val="00CC7861"/>
    <w:rsid w:val="00CC78B3"/>
    <w:rsid w:val="00CD07BB"/>
    <w:rsid w:val="00CD3834"/>
    <w:rsid w:val="00CD3BE5"/>
    <w:rsid w:val="00CD469F"/>
    <w:rsid w:val="00CD4922"/>
    <w:rsid w:val="00CD5BFC"/>
    <w:rsid w:val="00CD7C96"/>
    <w:rsid w:val="00CD7FCB"/>
    <w:rsid w:val="00CE0903"/>
    <w:rsid w:val="00CE0B93"/>
    <w:rsid w:val="00CE0EE8"/>
    <w:rsid w:val="00CE3E8C"/>
    <w:rsid w:val="00CE5E5D"/>
    <w:rsid w:val="00CE5FA9"/>
    <w:rsid w:val="00CE6FC7"/>
    <w:rsid w:val="00CE7023"/>
    <w:rsid w:val="00CE7354"/>
    <w:rsid w:val="00CF043D"/>
    <w:rsid w:val="00CF0990"/>
    <w:rsid w:val="00CF0A0D"/>
    <w:rsid w:val="00CF1729"/>
    <w:rsid w:val="00CF2739"/>
    <w:rsid w:val="00CF37CB"/>
    <w:rsid w:val="00CF385A"/>
    <w:rsid w:val="00CF3BE8"/>
    <w:rsid w:val="00D00389"/>
    <w:rsid w:val="00D014EC"/>
    <w:rsid w:val="00D01CF3"/>
    <w:rsid w:val="00D02A87"/>
    <w:rsid w:val="00D02C24"/>
    <w:rsid w:val="00D040EF"/>
    <w:rsid w:val="00D056ED"/>
    <w:rsid w:val="00D063C2"/>
    <w:rsid w:val="00D10264"/>
    <w:rsid w:val="00D10422"/>
    <w:rsid w:val="00D10927"/>
    <w:rsid w:val="00D134EB"/>
    <w:rsid w:val="00D16731"/>
    <w:rsid w:val="00D16DB7"/>
    <w:rsid w:val="00D17E1C"/>
    <w:rsid w:val="00D2008A"/>
    <w:rsid w:val="00D2023B"/>
    <w:rsid w:val="00D209D5"/>
    <w:rsid w:val="00D24257"/>
    <w:rsid w:val="00D24510"/>
    <w:rsid w:val="00D2706C"/>
    <w:rsid w:val="00D27F2A"/>
    <w:rsid w:val="00D31A22"/>
    <w:rsid w:val="00D31AF8"/>
    <w:rsid w:val="00D32761"/>
    <w:rsid w:val="00D32E58"/>
    <w:rsid w:val="00D3323F"/>
    <w:rsid w:val="00D33E21"/>
    <w:rsid w:val="00D35FBC"/>
    <w:rsid w:val="00D37769"/>
    <w:rsid w:val="00D40823"/>
    <w:rsid w:val="00D41062"/>
    <w:rsid w:val="00D41C91"/>
    <w:rsid w:val="00D4255F"/>
    <w:rsid w:val="00D427EE"/>
    <w:rsid w:val="00D42CA2"/>
    <w:rsid w:val="00D447DE"/>
    <w:rsid w:val="00D50EBF"/>
    <w:rsid w:val="00D52F53"/>
    <w:rsid w:val="00D5314D"/>
    <w:rsid w:val="00D5374E"/>
    <w:rsid w:val="00D570FD"/>
    <w:rsid w:val="00D579A2"/>
    <w:rsid w:val="00D57CEA"/>
    <w:rsid w:val="00D63B4F"/>
    <w:rsid w:val="00D649A7"/>
    <w:rsid w:val="00D65D07"/>
    <w:rsid w:val="00D70890"/>
    <w:rsid w:val="00D7145E"/>
    <w:rsid w:val="00D73285"/>
    <w:rsid w:val="00D73324"/>
    <w:rsid w:val="00D744A4"/>
    <w:rsid w:val="00D75968"/>
    <w:rsid w:val="00D76C5D"/>
    <w:rsid w:val="00D76D1D"/>
    <w:rsid w:val="00D81AB7"/>
    <w:rsid w:val="00D82B23"/>
    <w:rsid w:val="00D911F1"/>
    <w:rsid w:val="00D943B0"/>
    <w:rsid w:val="00D9512F"/>
    <w:rsid w:val="00D9583D"/>
    <w:rsid w:val="00DA0911"/>
    <w:rsid w:val="00DA28CD"/>
    <w:rsid w:val="00DA2BAD"/>
    <w:rsid w:val="00DA4CBF"/>
    <w:rsid w:val="00DA60F5"/>
    <w:rsid w:val="00DA65F8"/>
    <w:rsid w:val="00DA68AA"/>
    <w:rsid w:val="00DA74D4"/>
    <w:rsid w:val="00DB0736"/>
    <w:rsid w:val="00DB0D9F"/>
    <w:rsid w:val="00DB215E"/>
    <w:rsid w:val="00DB33AD"/>
    <w:rsid w:val="00DB3648"/>
    <w:rsid w:val="00DB4C89"/>
    <w:rsid w:val="00DB5DDF"/>
    <w:rsid w:val="00DB6B1B"/>
    <w:rsid w:val="00DB6F34"/>
    <w:rsid w:val="00DB7AB2"/>
    <w:rsid w:val="00DC0C6F"/>
    <w:rsid w:val="00DC19A4"/>
    <w:rsid w:val="00DC4EAB"/>
    <w:rsid w:val="00DD18A0"/>
    <w:rsid w:val="00DD20C0"/>
    <w:rsid w:val="00DD37C9"/>
    <w:rsid w:val="00DD38D5"/>
    <w:rsid w:val="00DD5631"/>
    <w:rsid w:val="00DD6AF5"/>
    <w:rsid w:val="00DE0488"/>
    <w:rsid w:val="00DE0F8F"/>
    <w:rsid w:val="00DE12D5"/>
    <w:rsid w:val="00DE3D87"/>
    <w:rsid w:val="00DE3DD8"/>
    <w:rsid w:val="00DE63C6"/>
    <w:rsid w:val="00DE7250"/>
    <w:rsid w:val="00DF0074"/>
    <w:rsid w:val="00DF54F1"/>
    <w:rsid w:val="00DF598F"/>
    <w:rsid w:val="00DF6EA9"/>
    <w:rsid w:val="00DF74A7"/>
    <w:rsid w:val="00E0058D"/>
    <w:rsid w:val="00E037CE"/>
    <w:rsid w:val="00E04594"/>
    <w:rsid w:val="00E065EA"/>
    <w:rsid w:val="00E1026C"/>
    <w:rsid w:val="00E11D29"/>
    <w:rsid w:val="00E12017"/>
    <w:rsid w:val="00E120BC"/>
    <w:rsid w:val="00E12B54"/>
    <w:rsid w:val="00E14415"/>
    <w:rsid w:val="00E148BD"/>
    <w:rsid w:val="00E17BD0"/>
    <w:rsid w:val="00E2107A"/>
    <w:rsid w:val="00E210F3"/>
    <w:rsid w:val="00E23277"/>
    <w:rsid w:val="00E2460A"/>
    <w:rsid w:val="00E26951"/>
    <w:rsid w:val="00E26E78"/>
    <w:rsid w:val="00E330AC"/>
    <w:rsid w:val="00E36B07"/>
    <w:rsid w:val="00E36BE1"/>
    <w:rsid w:val="00E40AB1"/>
    <w:rsid w:val="00E420D8"/>
    <w:rsid w:val="00E42CCA"/>
    <w:rsid w:val="00E44132"/>
    <w:rsid w:val="00E44388"/>
    <w:rsid w:val="00E46739"/>
    <w:rsid w:val="00E46FE5"/>
    <w:rsid w:val="00E51C8D"/>
    <w:rsid w:val="00E52AEF"/>
    <w:rsid w:val="00E53B56"/>
    <w:rsid w:val="00E54375"/>
    <w:rsid w:val="00E603B1"/>
    <w:rsid w:val="00E62669"/>
    <w:rsid w:val="00E641D1"/>
    <w:rsid w:val="00E64A48"/>
    <w:rsid w:val="00E70811"/>
    <w:rsid w:val="00E71521"/>
    <w:rsid w:val="00E72781"/>
    <w:rsid w:val="00E74D5D"/>
    <w:rsid w:val="00E765A4"/>
    <w:rsid w:val="00E76BAA"/>
    <w:rsid w:val="00E82DFD"/>
    <w:rsid w:val="00E83F7C"/>
    <w:rsid w:val="00E8437B"/>
    <w:rsid w:val="00E8542A"/>
    <w:rsid w:val="00E86580"/>
    <w:rsid w:val="00E86AF6"/>
    <w:rsid w:val="00E87926"/>
    <w:rsid w:val="00E90D47"/>
    <w:rsid w:val="00E92977"/>
    <w:rsid w:val="00E939A3"/>
    <w:rsid w:val="00E95A39"/>
    <w:rsid w:val="00E96518"/>
    <w:rsid w:val="00E965C2"/>
    <w:rsid w:val="00E9695B"/>
    <w:rsid w:val="00E9707F"/>
    <w:rsid w:val="00E9782A"/>
    <w:rsid w:val="00EA09F9"/>
    <w:rsid w:val="00EA2A97"/>
    <w:rsid w:val="00EA418E"/>
    <w:rsid w:val="00EA5B93"/>
    <w:rsid w:val="00EA68F0"/>
    <w:rsid w:val="00EB086A"/>
    <w:rsid w:val="00EB0A96"/>
    <w:rsid w:val="00EB115B"/>
    <w:rsid w:val="00EB20A8"/>
    <w:rsid w:val="00EB6204"/>
    <w:rsid w:val="00EC0840"/>
    <w:rsid w:val="00EC088F"/>
    <w:rsid w:val="00EC13A2"/>
    <w:rsid w:val="00EC1B7C"/>
    <w:rsid w:val="00EC3302"/>
    <w:rsid w:val="00EC444B"/>
    <w:rsid w:val="00EC4563"/>
    <w:rsid w:val="00EC48B5"/>
    <w:rsid w:val="00EC5EC9"/>
    <w:rsid w:val="00EC7F6B"/>
    <w:rsid w:val="00ED0C55"/>
    <w:rsid w:val="00ED1D05"/>
    <w:rsid w:val="00ED2382"/>
    <w:rsid w:val="00ED43BD"/>
    <w:rsid w:val="00ED43FD"/>
    <w:rsid w:val="00ED4707"/>
    <w:rsid w:val="00ED47CF"/>
    <w:rsid w:val="00ED5757"/>
    <w:rsid w:val="00ED64AC"/>
    <w:rsid w:val="00ED7E01"/>
    <w:rsid w:val="00EE06D8"/>
    <w:rsid w:val="00EE0DAB"/>
    <w:rsid w:val="00EE4269"/>
    <w:rsid w:val="00EE4372"/>
    <w:rsid w:val="00EE4664"/>
    <w:rsid w:val="00EE647E"/>
    <w:rsid w:val="00EE734A"/>
    <w:rsid w:val="00EE778D"/>
    <w:rsid w:val="00EE7B72"/>
    <w:rsid w:val="00EF1050"/>
    <w:rsid w:val="00EF19C6"/>
    <w:rsid w:val="00EF2093"/>
    <w:rsid w:val="00EF30C9"/>
    <w:rsid w:val="00EF3161"/>
    <w:rsid w:val="00EF3972"/>
    <w:rsid w:val="00EF66AF"/>
    <w:rsid w:val="00EF7CE1"/>
    <w:rsid w:val="00F00879"/>
    <w:rsid w:val="00F00942"/>
    <w:rsid w:val="00F0296E"/>
    <w:rsid w:val="00F04E60"/>
    <w:rsid w:val="00F06465"/>
    <w:rsid w:val="00F06EA9"/>
    <w:rsid w:val="00F07964"/>
    <w:rsid w:val="00F07F11"/>
    <w:rsid w:val="00F118DC"/>
    <w:rsid w:val="00F1544A"/>
    <w:rsid w:val="00F16D18"/>
    <w:rsid w:val="00F1771A"/>
    <w:rsid w:val="00F179FD"/>
    <w:rsid w:val="00F208FD"/>
    <w:rsid w:val="00F20B2A"/>
    <w:rsid w:val="00F214EC"/>
    <w:rsid w:val="00F21D39"/>
    <w:rsid w:val="00F23C1B"/>
    <w:rsid w:val="00F25C90"/>
    <w:rsid w:val="00F25D68"/>
    <w:rsid w:val="00F2638D"/>
    <w:rsid w:val="00F2659C"/>
    <w:rsid w:val="00F27106"/>
    <w:rsid w:val="00F3012C"/>
    <w:rsid w:val="00F3205F"/>
    <w:rsid w:val="00F33185"/>
    <w:rsid w:val="00F354E2"/>
    <w:rsid w:val="00F35CBB"/>
    <w:rsid w:val="00F368B1"/>
    <w:rsid w:val="00F37A73"/>
    <w:rsid w:val="00F435FC"/>
    <w:rsid w:val="00F44B8E"/>
    <w:rsid w:val="00F4574D"/>
    <w:rsid w:val="00F51F7C"/>
    <w:rsid w:val="00F52632"/>
    <w:rsid w:val="00F5330D"/>
    <w:rsid w:val="00F55373"/>
    <w:rsid w:val="00F6006E"/>
    <w:rsid w:val="00F61467"/>
    <w:rsid w:val="00F616D9"/>
    <w:rsid w:val="00F61C99"/>
    <w:rsid w:val="00F63392"/>
    <w:rsid w:val="00F639F2"/>
    <w:rsid w:val="00F65416"/>
    <w:rsid w:val="00F655AE"/>
    <w:rsid w:val="00F718A0"/>
    <w:rsid w:val="00F73697"/>
    <w:rsid w:val="00F7612C"/>
    <w:rsid w:val="00F77DED"/>
    <w:rsid w:val="00F80186"/>
    <w:rsid w:val="00F83956"/>
    <w:rsid w:val="00F915AD"/>
    <w:rsid w:val="00F923C0"/>
    <w:rsid w:val="00F94BEF"/>
    <w:rsid w:val="00F952D1"/>
    <w:rsid w:val="00FA07CD"/>
    <w:rsid w:val="00FA0D5F"/>
    <w:rsid w:val="00FA0F6C"/>
    <w:rsid w:val="00FA1D65"/>
    <w:rsid w:val="00FA3481"/>
    <w:rsid w:val="00FA3ABC"/>
    <w:rsid w:val="00FA43E6"/>
    <w:rsid w:val="00FA5284"/>
    <w:rsid w:val="00FA59B7"/>
    <w:rsid w:val="00FA5D40"/>
    <w:rsid w:val="00FB06E5"/>
    <w:rsid w:val="00FB0CC4"/>
    <w:rsid w:val="00FB4844"/>
    <w:rsid w:val="00FB5187"/>
    <w:rsid w:val="00FB5752"/>
    <w:rsid w:val="00FC0FE0"/>
    <w:rsid w:val="00FC2782"/>
    <w:rsid w:val="00FC4706"/>
    <w:rsid w:val="00FC5D5D"/>
    <w:rsid w:val="00FC70DF"/>
    <w:rsid w:val="00FD17E5"/>
    <w:rsid w:val="00FD227D"/>
    <w:rsid w:val="00FD59E2"/>
    <w:rsid w:val="00FD5B4B"/>
    <w:rsid w:val="00FD7434"/>
    <w:rsid w:val="00FE37C3"/>
    <w:rsid w:val="00FE47DE"/>
    <w:rsid w:val="00FE6040"/>
    <w:rsid w:val="00FE7A63"/>
    <w:rsid w:val="00FF070C"/>
    <w:rsid w:val="00FF0ADB"/>
    <w:rsid w:val="00FF13F6"/>
    <w:rsid w:val="00FF21AE"/>
    <w:rsid w:val="00FF3FD2"/>
    <w:rsid w:val="00FF59FA"/>
    <w:rsid w:val="00FF5EAF"/>
    <w:rsid w:val="0106A8A7"/>
    <w:rsid w:val="019069EF"/>
    <w:rsid w:val="01BEE595"/>
    <w:rsid w:val="07B48E61"/>
    <w:rsid w:val="0A4F0D1B"/>
    <w:rsid w:val="0AB252C1"/>
    <w:rsid w:val="0B8A7EC3"/>
    <w:rsid w:val="0C28415C"/>
    <w:rsid w:val="0CAA8C38"/>
    <w:rsid w:val="109A178B"/>
    <w:rsid w:val="14FE0A1B"/>
    <w:rsid w:val="165636E2"/>
    <w:rsid w:val="1689D833"/>
    <w:rsid w:val="17BF4800"/>
    <w:rsid w:val="17E21833"/>
    <w:rsid w:val="19B222EF"/>
    <w:rsid w:val="19F7F84E"/>
    <w:rsid w:val="1CC3EE3F"/>
    <w:rsid w:val="20E5C675"/>
    <w:rsid w:val="22888944"/>
    <w:rsid w:val="245815C7"/>
    <w:rsid w:val="25426AFF"/>
    <w:rsid w:val="259E8A68"/>
    <w:rsid w:val="25BD6F86"/>
    <w:rsid w:val="2640A47B"/>
    <w:rsid w:val="267D4322"/>
    <w:rsid w:val="2707136A"/>
    <w:rsid w:val="27ED3FB2"/>
    <w:rsid w:val="2A751984"/>
    <w:rsid w:val="2B07AF3C"/>
    <w:rsid w:val="2CB8F5F0"/>
    <w:rsid w:val="2D690A4A"/>
    <w:rsid w:val="2E8E95E7"/>
    <w:rsid w:val="2F776F9A"/>
    <w:rsid w:val="2FB81DD0"/>
    <w:rsid w:val="3177E4FE"/>
    <w:rsid w:val="31E01C11"/>
    <w:rsid w:val="3313B55F"/>
    <w:rsid w:val="3540D1EB"/>
    <w:rsid w:val="364B5621"/>
    <w:rsid w:val="3676C73A"/>
    <w:rsid w:val="377B2F24"/>
    <w:rsid w:val="391EC969"/>
    <w:rsid w:val="3947ECE3"/>
    <w:rsid w:val="3B628AB4"/>
    <w:rsid w:val="3B6B5D43"/>
    <w:rsid w:val="3C2D171E"/>
    <w:rsid w:val="3CEADA8B"/>
    <w:rsid w:val="3DD7531C"/>
    <w:rsid w:val="3F6D9133"/>
    <w:rsid w:val="400B2B7C"/>
    <w:rsid w:val="40A44A84"/>
    <w:rsid w:val="45A70A97"/>
    <w:rsid w:val="4787E5B4"/>
    <w:rsid w:val="47D64D87"/>
    <w:rsid w:val="4934FFE6"/>
    <w:rsid w:val="4A458EDF"/>
    <w:rsid w:val="4DD399E7"/>
    <w:rsid w:val="4DE4FE41"/>
    <w:rsid w:val="4FC42F95"/>
    <w:rsid w:val="50B50483"/>
    <w:rsid w:val="511C9F03"/>
    <w:rsid w:val="5135F01D"/>
    <w:rsid w:val="54016F2C"/>
    <w:rsid w:val="54B00286"/>
    <w:rsid w:val="563012AD"/>
    <w:rsid w:val="569FF9D4"/>
    <w:rsid w:val="57156994"/>
    <w:rsid w:val="5760EC48"/>
    <w:rsid w:val="58044A68"/>
    <w:rsid w:val="5853BBAB"/>
    <w:rsid w:val="59922FDD"/>
    <w:rsid w:val="5B3D1CA2"/>
    <w:rsid w:val="5F1092EE"/>
    <w:rsid w:val="5FCFCC9E"/>
    <w:rsid w:val="5FD0766D"/>
    <w:rsid w:val="605455C4"/>
    <w:rsid w:val="60A3237D"/>
    <w:rsid w:val="60F896A0"/>
    <w:rsid w:val="6106321B"/>
    <w:rsid w:val="63A002F8"/>
    <w:rsid w:val="642646F3"/>
    <w:rsid w:val="646254B7"/>
    <w:rsid w:val="677AE74F"/>
    <w:rsid w:val="6887D29F"/>
    <w:rsid w:val="68D4103B"/>
    <w:rsid w:val="691E6397"/>
    <w:rsid w:val="69C13EF4"/>
    <w:rsid w:val="69E79DD3"/>
    <w:rsid w:val="6AEBDD04"/>
    <w:rsid w:val="6E6745C5"/>
    <w:rsid w:val="700A75D4"/>
    <w:rsid w:val="73D9680B"/>
    <w:rsid w:val="73F8D58F"/>
    <w:rsid w:val="7426BE5D"/>
    <w:rsid w:val="758F7F95"/>
    <w:rsid w:val="761291DF"/>
    <w:rsid w:val="77708DA9"/>
    <w:rsid w:val="77AE6240"/>
    <w:rsid w:val="7B98A8BD"/>
    <w:rsid w:val="7D01EE65"/>
    <w:rsid w:val="7DF4996A"/>
    <w:rsid w:val="7E067C2A"/>
    <w:rsid w:val="7E518F6A"/>
    <w:rsid w:val="7EA3953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77"/>
    <o:shapelayout v:ext="edit">
      <o:idmap v:ext="edit" data="2"/>
    </o:shapelayout>
  </w:shapeDefaults>
  <w:decimalSymbol w:val="."/>
  <w:listSeparator w:val=","/>
  <w14:docId w14:val="26534128"/>
  <w15:chartTrackingRefBased/>
  <w15:docId w15:val="{FB3DFDE9-D260-42BF-9BFD-1A1EE3E79B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014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C4EBE"/>
    <w:pPr>
      <w:keepNext/>
      <w:keepLines/>
      <w:spacing w:after="100" w:afterAutospacing="1" w:line="240" w:lineRule="auto"/>
      <w:outlineLvl w:val="1"/>
    </w:pPr>
    <w:rPr>
      <w:rFonts w:ascii="Arial" w:eastAsiaTheme="majorEastAsia" w:hAnsi="Arial" w:cstheme="majorBidi"/>
      <w:b/>
      <w:bCs/>
      <w:color w:val="003893"/>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5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0C4EBE"/>
    <w:pPr>
      <w:spacing w:after="200" w:line="240" w:lineRule="auto"/>
    </w:pPr>
    <w:rPr>
      <w:i/>
      <w:iCs/>
      <w:color w:val="44546A" w:themeColor="text2"/>
      <w:sz w:val="18"/>
      <w:szCs w:val="18"/>
    </w:rPr>
  </w:style>
  <w:style w:type="character" w:customStyle="1" w:styleId="Heading2Char">
    <w:name w:val="Heading 2 Char"/>
    <w:basedOn w:val="DefaultParagraphFont"/>
    <w:link w:val="Heading2"/>
    <w:uiPriority w:val="9"/>
    <w:rsid w:val="000C4EBE"/>
    <w:rPr>
      <w:rFonts w:ascii="Arial" w:eastAsiaTheme="majorEastAsia" w:hAnsi="Arial" w:cstheme="majorBidi"/>
      <w:b/>
      <w:bCs/>
      <w:color w:val="003893"/>
      <w:sz w:val="28"/>
      <w:szCs w:val="28"/>
    </w:rPr>
  </w:style>
  <w:style w:type="paragraph" w:styleId="Header">
    <w:name w:val="header"/>
    <w:basedOn w:val="Normal"/>
    <w:link w:val="HeaderChar"/>
    <w:uiPriority w:val="99"/>
    <w:unhideWhenUsed/>
    <w:rsid w:val="000C4E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4EBE"/>
  </w:style>
  <w:style w:type="paragraph" w:styleId="Footer">
    <w:name w:val="footer"/>
    <w:basedOn w:val="Normal"/>
    <w:link w:val="FooterChar"/>
    <w:uiPriority w:val="99"/>
    <w:unhideWhenUsed/>
    <w:rsid w:val="000C4E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4EBE"/>
  </w:style>
  <w:style w:type="character" w:styleId="Hyperlink">
    <w:name w:val="Hyperlink"/>
    <w:basedOn w:val="DefaultParagraphFont"/>
    <w:uiPriority w:val="99"/>
    <w:unhideWhenUsed/>
    <w:rsid w:val="0047461E"/>
    <w:rPr>
      <w:color w:val="0563C1" w:themeColor="hyperlink"/>
      <w:u w:val="single"/>
    </w:rPr>
  </w:style>
  <w:style w:type="character" w:styleId="UnresolvedMention">
    <w:name w:val="Unresolved Mention"/>
    <w:basedOn w:val="DefaultParagraphFont"/>
    <w:uiPriority w:val="99"/>
    <w:semiHidden/>
    <w:unhideWhenUsed/>
    <w:rsid w:val="0047461E"/>
    <w:rPr>
      <w:color w:val="605E5C"/>
      <w:shd w:val="clear" w:color="auto" w:fill="E1DFDD"/>
    </w:rPr>
  </w:style>
  <w:style w:type="character" w:styleId="FollowedHyperlink">
    <w:name w:val="FollowedHyperlink"/>
    <w:basedOn w:val="DefaultParagraphFont"/>
    <w:uiPriority w:val="99"/>
    <w:semiHidden/>
    <w:unhideWhenUsed/>
    <w:rsid w:val="00642C68"/>
    <w:rPr>
      <w:color w:val="954F72" w:themeColor="followedHyperlink"/>
      <w:u w:val="single"/>
    </w:rPr>
  </w:style>
  <w:style w:type="character" w:styleId="CommentReference">
    <w:name w:val="annotation reference"/>
    <w:basedOn w:val="DefaultParagraphFont"/>
    <w:uiPriority w:val="99"/>
    <w:semiHidden/>
    <w:unhideWhenUsed/>
    <w:rsid w:val="00CE7354"/>
    <w:rPr>
      <w:sz w:val="16"/>
      <w:szCs w:val="16"/>
    </w:rPr>
  </w:style>
  <w:style w:type="paragraph" w:styleId="CommentText">
    <w:name w:val="annotation text"/>
    <w:basedOn w:val="Normal"/>
    <w:link w:val="CommentTextChar"/>
    <w:uiPriority w:val="99"/>
    <w:unhideWhenUsed/>
    <w:rsid w:val="00CE7354"/>
    <w:pPr>
      <w:spacing w:line="240" w:lineRule="auto"/>
    </w:pPr>
    <w:rPr>
      <w:sz w:val="20"/>
      <w:szCs w:val="20"/>
    </w:rPr>
  </w:style>
  <w:style w:type="character" w:customStyle="1" w:styleId="CommentTextChar">
    <w:name w:val="Comment Text Char"/>
    <w:basedOn w:val="DefaultParagraphFont"/>
    <w:link w:val="CommentText"/>
    <w:uiPriority w:val="99"/>
    <w:rsid w:val="00CE7354"/>
    <w:rPr>
      <w:sz w:val="20"/>
      <w:szCs w:val="20"/>
    </w:rPr>
  </w:style>
  <w:style w:type="paragraph" w:styleId="CommentSubject">
    <w:name w:val="annotation subject"/>
    <w:basedOn w:val="CommentText"/>
    <w:next w:val="CommentText"/>
    <w:link w:val="CommentSubjectChar"/>
    <w:uiPriority w:val="99"/>
    <w:semiHidden/>
    <w:unhideWhenUsed/>
    <w:rsid w:val="00CE7354"/>
    <w:rPr>
      <w:b/>
      <w:bCs/>
    </w:rPr>
  </w:style>
  <w:style w:type="character" w:customStyle="1" w:styleId="CommentSubjectChar">
    <w:name w:val="Comment Subject Char"/>
    <w:basedOn w:val="CommentTextChar"/>
    <w:link w:val="CommentSubject"/>
    <w:uiPriority w:val="99"/>
    <w:semiHidden/>
    <w:rsid w:val="00CE7354"/>
    <w:rPr>
      <w:b/>
      <w:bCs/>
      <w:sz w:val="20"/>
      <w:szCs w:val="20"/>
    </w:rPr>
  </w:style>
  <w:style w:type="paragraph" w:styleId="BalloonText">
    <w:name w:val="Balloon Text"/>
    <w:basedOn w:val="Normal"/>
    <w:link w:val="BalloonTextChar"/>
    <w:uiPriority w:val="99"/>
    <w:semiHidden/>
    <w:unhideWhenUsed/>
    <w:rsid w:val="00CE735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7354"/>
    <w:rPr>
      <w:rFonts w:ascii="Segoe UI" w:hAnsi="Segoe UI" w:cs="Segoe UI"/>
      <w:sz w:val="18"/>
      <w:szCs w:val="18"/>
    </w:rPr>
  </w:style>
  <w:style w:type="paragraph" w:styleId="ListParagraph">
    <w:name w:val="List Paragraph"/>
    <w:basedOn w:val="Normal"/>
    <w:uiPriority w:val="34"/>
    <w:qFormat/>
    <w:rsid w:val="009D2251"/>
    <w:pPr>
      <w:ind w:left="720"/>
      <w:contextualSpacing/>
    </w:pPr>
  </w:style>
  <w:style w:type="paragraph" w:styleId="NormalWeb">
    <w:name w:val="Normal (Web)"/>
    <w:basedOn w:val="Normal"/>
    <w:uiPriority w:val="99"/>
    <w:unhideWhenUsed/>
    <w:rsid w:val="002F3169"/>
    <w:pPr>
      <w:spacing w:before="100" w:beforeAutospacing="1" w:after="100" w:afterAutospacing="1" w:line="240" w:lineRule="auto"/>
    </w:pPr>
    <w:rPr>
      <w:rFonts w:ascii="Calibri" w:hAnsi="Calibri" w:cs="Calibri"/>
      <w:lang w:eastAsia="en-GB"/>
    </w:rPr>
  </w:style>
  <w:style w:type="paragraph" w:customStyle="1" w:styleId="paragraph">
    <w:name w:val="paragraph"/>
    <w:basedOn w:val="Normal"/>
    <w:rsid w:val="0082514A"/>
    <w:pPr>
      <w:spacing w:before="100" w:beforeAutospacing="1" w:after="100" w:afterAutospacing="1" w:line="240" w:lineRule="auto"/>
    </w:pPr>
    <w:rPr>
      <w:rFonts w:ascii="Times New Roman" w:hAnsi="Times New Roman" w:cs="Times New Roman"/>
      <w:sz w:val="24"/>
      <w:szCs w:val="24"/>
      <w:lang w:eastAsia="en-GB"/>
    </w:rPr>
  </w:style>
  <w:style w:type="character" w:customStyle="1" w:styleId="normaltextrun">
    <w:name w:val="normaltextrun"/>
    <w:basedOn w:val="DefaultParagraphFont"/>
    <w:rsid w:val="0082514A"/>
  </w:style>
  <w:style w:type="character" w:customStyle="1" w:styleId="eop">
    <w:name w:val="eop"/>
    <w:basedOn w:val="DefaultParagraphFont"/>
    <w:rsid w:val="0082514A"/>
  </w:style>
  <w:style w:type="paragraph" w:customStyle="1" w:styleId="xparagraph">
    <w:name w:val="x_paragraph"/>
    <w:basedOn w:val="Normal"/>
    <w:rsid w:val="004579AF"/>
    <w:pPr>
      <w:spacing w:after="0" w:line="240" w:lineRule="auto"/>
    </w:pPr>
    <w:rPr>
      <w:rFonts w:ascii="Calibri" w:hAnsi="Calibri" w:cs="Calibri"/>
      <w:lang w:eastAsia="en-GB"/>
    </w:rPr>
  </w:style>
  <w:style w:type="character" w:customStyle="1" w:styleId="xnormaltextrun">
    <w:name w:val="x_normaltextrun"/>
    <w:basedOn w:val="DefaultParagraphFont"/>
    <w:rsid w:val="004579AF"/>
  </w:style>
  <w:style w:type="character" w:customStyle="1" w:styleId="xeop">
    <w:name w:val="x_eop"/>
    <w:basedOn w:val="DefaultParagraphFont"/>
    <w:rsid w:val="004579AF"/>
  </w:style>
  <w:style w:type="paragraph" w:customStyle="1" w:styleId="xmsonormal">
    <w:name w:val="x_msonormal"/>
    <w:basedOn w:val="Normal"/>
    <w:rsid w:val="00404F73"/>
    <w:pPr>
      <w:spacing w:before="100" w:beforeAutospacing="1" w:after="100" w:afterAutospacing="1" w:line="240" w:lineRule="auto"/>
    </w:pPr>
    <w:rPr>
      <w:rFonts w:ascii="Calibri" w:hAnsi="Calibri" w:cs="Calibri"/>
      <w:lang w:eastAsia="en-GB"/>
    </w:rPr>
  </w:style>
  <w:style w:type="character" w:styleId="SmartLink">
    <w:name w:val="Smart Link"/>
    <w:basedOn w:val="DefaultParagraphFont"/>
    <w:uiPriority w:val="99"/>
    <w:semiHidden/>
    <w:unhideWhenUsed/>
    <w:rsid w:val="005616F9"/>
    <w:rPr>
      <w:color w:val="0000FF"/>
      <w:u w:val="single"/>
      <w:shd w:val="clear" w:color="auto" w:fill="F3F2F1"/>
    </w:rPr>
  </w:style>
  <w:style w:type="paragraph" w:customStyle="1" w:styleId="Default">
    <w:name w:val="Default"/>
    <w:rsid w:val="005E6F85"/>
    <w:pPr>
      <w:autoSpaceDE w:val="0"/>
      <w:autoSpaceDN w:val="0"/>
      <w:adjustRightInd w:val="0"/>
      <w:spacing w:after="0" w:line="240" w:lineRule="auto"/>
    </w:pPr>
    <w:rPr>
      <w:rFonts w:ascii="Arial" w:hAnsi="Arial" w:cs="Arial"/>
      <w:color w:val="000000"/>
      <w:sz w:val="24"/>
      <w:szCs w:val="24"/>
    </w:rPr>
  </w:style>
  <w:style w:type="paragraph" w:styleId="FootnoteText">
    <w:name w:val="footnote text"/>
    <w:basedOn w:val="Normal"/>
    <w:link w:val="FootnoteTextChar"/>
    <w:uiPriority w:val="99"/>
    <w:semiHidden/>
    <w:unhideWhenUsed/>
    <w:rsid w:val="00C2632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26323"/>
    <w:rPr>
      <w:sz w:val="20"/>
      <w:szCs w:val="20"/>
    </w:rPr>
  </w:style>
  <w:style w:type="character" w:styleId="FootnoteReference">
    <w:name w:val="footnote reference"/>
    <w:basedOn w:val="DefaultParagraphFont"/>
    <w:uiPriority w:val="99"/>
    <w:semiHidden/>
    <w:unhideWhenUsed/>
    <w:rsid w:val="00C26323"/>
    <w:rPr>
      <w:vertAlign w:val="superscript"/>
    </w:rPr>
  </w:style>
  <w:style w:type="character" w:customStyle="1" w:styleId="contentpasted2">
    <w:name w:val="contentpasted2"/>
    <w:basedOn w:val="DefaultParagraphFont"/>
    <w:rsid w:val="000B1644"/>
  </w:style>
  <w:style w:type="paragraph" w:customStyle="1" w:styleId="xxxmsonormal">
    <w:name w:val="xxxmsonormal"/>
    <w:basedOn w:val="Normal"/>
    <w:rsid w:val="009E7190"/>
    <w:pPr>
      <w:spacing w:after="0" w:line="240" w:lineRule="auto"/>
    </w:pPr>
    <w:rPr>
      <w:rFonts w:ascii="Calibri" w:hAnsi="Calibri" w:cs="Calibri"/>
      <w:lang w:eastAsia="en-GB"/>
    </w:rPr>
  </w:style>
  <w:style w:type="paragraph" w:customStyle="1" w:styleId="elementtoproof">
    <w:name w:val="elementtoproof"/>
    <w:basedOn w:val="Normal"/>
    <w:rsid w:val="00A83545"/>
    <w:pPr>
      <w:spacing w:after="0" w:line="240" w:lineRule="auto"/>
    </w:pPr>
    <w:rPr>
      <w:rFonts w:ascii="Calibri" w:hAnsi="Calibri" w:cs="Calibri"/>
      <w:lang w:eastAsia="en-GB"/>
    </w:rPr>
  </w:style>
  <w:style w:type="character" w:styleId="Strong">
    <w:name w:val="Strong"/>
    <w:basedOn w:val="DefaultParagraphFont"/>
    <w:uiPriority w:val="22"/>
    <w:qFormat/>
    <w:rsid w:val="00494EA0"/>
    <w:rPr>
      <w:b/>
      <w:bCs/>
    </w:rPr>
  </w:style>
  <w:style w:type="character" w:customStyle="1" w:styleId="Heading1Char">
    <w:name w:val="Heading 1 Char"/>
    <w:basedOn w:val="DefaultParagraphFont"/>
    <w:link w:val="Heading1"/>
    <w:uiPriority w:val="9"/>
    <w:rsid w:val="00D014EC"/>
    <w:rPr>
      <w:rFonts w:asciiTheme="majorHAnsi" w:eastAsiaTheme="majorEastAsia" w:hAnsiTheme="majorHAnsi" w:cstheme="majorBidi"/>
      <w:color w:val="2F5496" w:themeColor="accent1" w:themeShade="BF"/>
      <w:sz w:val="32"/>
      <w:szCs w:val="32"/>
    </w:rPr>
  </w:style>
  <w:style w:type="paragraph" w:customStyle="1" w:styleId="Subheading">
    <w:name w:val="Subheading"/>
    <w:next w:val="Normal"/>
    <w:autoRedefine/>
    <w:uiPriority w:val="9"/>
    <w:qFormat/>
    <w:rsid w:val="000F78A9"/>
    <w:pPr>
      <w:spacing w:before="400" w:after="400" w:line="264" w:lineRule="auto"/>
      <w:ind w:left="426"/>
    </w:pPr>
    <w:rPr>
      <w:rFonts w:ascii="Arial Bold" w:eastAsia="Times New Roman" w:hAnsi="Arial Bold" w:cs="Arial"/>
      <w:b/>
      <w:bCs/>
      <w:color w:val="231F20"/>
      <w:kern w:val="28"/>
      <w:sz w:val="48"/>
      <w:szCs w:val="32"/>
    </w:rPr>
  </w:style>
  <w:style w:type="paragraph" w:styleId="NoSpacing">
    <w:name w:val="No Spacing"/>
    <w:uiPriority w:val="1"/>
    <w:qFormat/>
    <w:rsid w:val="004B4A78"/>
    <w:pPr>
      <w:spacing w:after="0" w:line="240" w:lineRule="auto"/>
    </w:pPr>
  </w:style>
  <w:style w:type="character" w:customStyle="1" w:styleId="ui-provider">
    <w:name w:val="ui-provider"/>
    <w:basedOn w:val="DefaultParagraphFont"/>
    <w:rsid w:val="00EB0A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5458">
      <w:bodyDiv w:val="1"/>
      <w:marLeft w:val="0"/>
      <w:marRight w:val="0"/>
      <w:marTop w:val="0"/>
      <w:marBottom w:val="0"/>
      <w:divBdr>
        <w:top w:val="none" w:sz="0" w:space="0" w:color="auto"/>
        <w:left w:val="none" w:sz="0" w:space="0" w:color="auto"/>
        <w:bottom w:val="none" w:sz="0" w:space="0" w:color="auto"/>
        <w:right w:val="none" w:sz="0" w:space="0" w:color="auto"/>
      </w:divBdr>
    </w:div>
    <w:div w:id="35741383">
      <w:bodyDiv w:val="1"/>
      <w:marLeft w:val="0"/>
      <w:marRight w:val="0"/>
      <w:marTop w:val="0"/>
      <w:marBottom w:val="0"/>
      <w:divBdr>
        <w:top w:val="none" w:sz="0" w:space="0" w:color="auto"/>
        <w:left w:val="none" w:sz="0" w:space="0" w:color="auto"/>
        <w:bottom w:val="none" w:sz="0" w:space="0" w:color="auto"/>
        <w:right w:val="none" w:sz="0" w:space="0" w:color="auto"/>
      </w:divBdr>
    </w:div>
    <w:div w:id="115224098">
      <w:bodyDiv w:val="1"/>
      <w:marLeft w:val="0"/>
      <w:marRight w:val="0"/>
      <w:marTop w:val="0"/>
      <w:marBottom w:val="0"/>
      <w:divBdr>
        <w:top w:val="none" w:sz="0" w:space="0" w:color="auto"/>
        <w:left w:val="none" w:sz="0" w:space="0" w:color="auto"/>
        <w:bottom w:val="none" w:sz="0" w:space="0" w:color="auto"/>
        <w:right w:val="none" w:sz="0" w:space="0" w:color="auto"/>
      </w:divBdr>
    </w:div>
    <w:div w:id="170224082">
      <w:bodyDiv w:val="1"/>
      <w:marLeft w:val="0"/>
      <w:marRight w:val="0"/>
      <w:marTop w:val="0"/>
      <w:marBottom w:val="0"/>
      <w:divBdr>
        <w:top w:val="none" w:sz="0" w:space="0" w:color="auto"/>
        <w:left w:val="none" w:sz="0" w:space="0" w:color="auto"/>
        <w:bottom w:val="none" w:sz="0" w:space="0" w:color="auto"/>
        <w:right w:val="none" w:sz="0" w:space="0" w:color="auto"/>
      </w:divBdr>
    </w:div>
    <w:div w:id="178081432">
      <w:bodyDiv w:val="1"/>
      <w:marLeft w:val="0"/>
      <w:marRight w:val="0"/>
      <w:marTop w:val="0"/>
      <w:marBottom w:val="0"/>
      <w:divBdr>
        <w:top w:val="none" w:sz="0" w:space="0" w:color="auto"/>
        <w:left w:val="none" w:sz="0" w:space="0" w:color="auto"/>
        <w:bottom w:val="none" w:sz="0" w:space="0" w:color="auto"/>
        <w:right w:val="none" w:sz="0" w:space="0" w:color="auto"/>
      </w:divBdr>
    </w:div>
    <w:div w:id="201210572">
      <w:bodyDiv w:val="1"/>
      <w:marLeft w:val="0"/>
      <w:marRight w:val="0"/>
      <w:marTop w:val="0"/>
      <w:marBottom w:val="0"/>
      <w:divBdr>
        <w:top w:val="none" w:sz="0" w:space="0" w:color="auto"/>
        <w:left w:val="none" w:sz="0" w:space="0" w:color="auto"/>
        <w:bottom w:val="none" w:sz="0" w:space="0" w:color="auto"/>
        <w:right w:val="none" w:sz="0" w:space="0" w:color="auto"/>
      </w:divBdr>
    </w:div>
    <w:div w:id="241330349">
      <w:bodyDiv w:val="1"/>
      <w:marLeft w:val="0"/>
      <w:marRight w:val="0"/>
      <w:marTop w:val="0"/>
      <w:marBottom w:val="0"/>
      <w:divBdr>
        <w:top w:val="none" w:sz="0" w:space="0" w:color="auto"/>
        <w:left w:val="none" w:sz="0" w:space="0" w:color="auto"/>
        <w:bottom w:val="none" w:sz="0" w:space="0" w:color="auto"/>
        <w:right w:val="none" w:sz="0" w:space="0" w:color="auto"/>
      </w:divBdr>
    </w:div>
    <w:div w:id="249584629">
      <w:bodyDiv w:val="1"/>
      <w:marLeft w:val="0"/>
      <w:marRight w:val="0"/>
      <w:marTop w:val="0"/>
      <w:marBottom w:val="0"/>
      <w:divBdr>
        <w:top w:val="none" w:sz="0" w:space="0" w:color="auto"/>
        <w:left w:val="none" w:sz="0" w:space="0" w:color="auto"/>
        <w:bottom w:val="none" w:sz="0" w:space="0" w:color="auto"/>
        <w:right w:val="none" w:sz="0" w:space="0" w:color="auto"/>
      </w:divBdr>
    </w:div>
    <w:div w:id="250507775">
      <w:bodyDiv w:val="1"/>
      <w:marLeft w:val="0"/>
      <w:marRight w:val="0"/>
      <w:marTop w:val="0"/>
      <w:marBottom w:val="0"/>
      <w:divBdr>
        <w:top w:val="none" w:sz="0" w:space="0" w:color="auto"/>
        <w:left w:val="none" w:sz="0" w:space="0" w:color="auto"/>
        <w:bottom w:val="none" w:sz="0" w:space="0" w:color="auto"/>
        <w:right w:val="none" w:sz="0" w:space="0" w:color="auto"/>
      </w:divBdr>
    </w:div>
    <w:div w:id="257566099">
      <w:bodyDiv w:val="1"/>
      <w:marLeft w:val="0"/>
      <w:marRight w:val="0"/>
      <w:marTop w:val="0"/>
      <w:marBottom w:val="0"/>
      <w:divBdr>
        <w:top w:val="none" w:sz="0" w:space="0" w:color="auto"/>
        <w:left w:val="none" w:sz="0" w:space="0" w:color="auto"/>
        <w:bottom w:val="none" w:sz="0" w:space="0" w:color="auto"/>
        <w:right w:val="none" w:sz="0" w:space="0" w:color="auto"/>
      </w:divBdr>
    </w:div>
    <w:div w:id="276104118">
      <w:bodyDiv w:val="1"/>
      <w:marLeft w:val="0"/>
      <w:marRight w:val="0"/>
      <w:marTop w:val="0"/>
      <w:marBottom w:val="0"/>
      <w:divBdr>
        <w:top w:val="none" w:sz="0" w:space="0" w:color="auto"/>
        <w:left w:val="none" w:sz="0" w:space="0" w:color="auto"/>
        <w:bottom w:val="none" w:sz="0" w:space="0" w:color="auto"/>
        <w:right w:val="none" w:sz="0" w:space="0" w:color="auto"/>
      </w:divBdr>
    </w:div>
    <w:div w:id="276722537">
      <w:bodyDiv w:val="1"/>
      <w:marLeft w:val="0"/>
      <w:marRight w:val="0"/>
      <w:marTop w:val="0"/>
      <w:marBottom w:val="0"/>
      <w:divBdr>
        <w:top w:val="none" w:sz="0" w:space="0" w:color="auto"/>
        <w:left w:val="none" w:sz="0" w:space="0" w:color="auto"/>
        <w:bottom w:val="none" w:sz="0" w:space="0" w:color="auto"/>
        <w:right w:val="none" w:sz="0" w:space="0" w:color="auto"/>
      </w:divBdr>
    </w:div>
    <w:div w:id="325476525">
      <w:bodyDiv w:val="1"/>
      <w:marLeft w:val="0"/>
      <w:marRight w:val="0"/>
      <w:marTop w:val="0"/>
      <w:marBottom w:val="0"/>
      <w:divBdr>
        <w:top w:val="none" w:sz="0" w:space="0" w:color="auto"/>
        <w:left w:val="none" w:sz="0" w:space="0" w:color="auto"/>
        <w:bottom w:val="none" w:sz="0" w:space="0" w:color="auto"/>
        <w:right w:val="none" w:sz="0" w:space="0" w:color="auto"/>
      </w:divBdr>
    </w:div>
    <w:div w:id="357700639">
      <w:bodyDiv w:val="1"/>
      <w:marLeft w:val="0"/>
      <w:marRight w:val="0"/>
      <w:marTop w:val="0"/>
      <w:marBottom w:val="0"/>
      <w:divBdr>
        <w:top w:val="none" w:sz="0" w:space="0" w:color="auto"/>
        <w:left w:val="none" w:sz="0" w:space="0" w:color="auto"/>
        <w:bottom w:val="none" w:sz="0" w:space="0" w:color="auto"/>
        <w:right w:val="none" w:sz="0" w:space="0" w:color="auto"/>
      </w:divBdr>
    </w:div>
    <w:div w:id="363333642">
      <w:bodyDiv w:val="1"/>
      <w:marLeft w:val="0"/>
      <w:marRight w:val="0"/>
      <w:marTop w:val="0"/>
      <w:marBottom w:val="0"/>
      <w:divBdr>
        <w:top w:val="none" w:sz="0" w:space="0" w:color="auto"/>
        <w:left w:val="none" w:sz="0" w:space="0" w:color="auto"/>
        <w:bottom w:val="none" w:sz="0" w:space="0" w:color="auto"/>
        <w:right w:val="none" w:sz="0" w:space="0" w:color="auto"/>
      </w:divBdr>
    </w:div>
    <w:div w:id="414400390">
      <w:bodyDiv w:val="1"/>
      <w:marLeft w:val="0"/>
      <w:marRight w:val="0"/>
      <w:marTop w:val="0"/>
      <w:marBottom w:val="0"/>
      <w:divBdr>
        <w:top w:val="none" w:sz="0" w:space="0" w:color="auto"/>
        <w:left w:val="none" w:sz="0" w:space="0" w:color="auto"/>
        <w:bottom w:val="none" w:sz="0" w:space="0" w:color="auto"/>
        <w:right w:val="none" w:sz="0" w:space="0" w:color="auto"/>
      </w:divBdr>
    </w:div>
    <w:div w:id="414981916">
      <w:bodyDiv w:val="1"/>
      <w:marLeft w:val="0"/>
      <w:marRight w:val="0"/>
      <w:marTop w:val="0"/>
      <w:marBottom w:val="0"/>
      <w:divBdr>
        <w:top w:val="none" w:sz="0" w:space="0" w:color="auto"/>
        <w:left w:val="none" w:sz="0" w:space="0" w:color="auto"/>
        <w:bottom w:val="none" w:sz="0" w:space="0" w:color="auto"/>
        <w:right w:val="none" w:sz="0" w:space="0" w:color="auto"/>
      </w:divBdr>
    </w:div>
    <w:div w:id="416051166">
      <w:bodyDiv w:val="1"/>
      <w:marLeft w:val="0"/>
      <w:marRight w:val="0"/>
      <w:marTop w:val="0"/>
      <w:marBottom w:val="0"/>
      <w:divBdr>
        <w:top w:val="none" w:sz="0" w:space="0" w:color="auto"/>
        <w:left w:val="none" w:sz="0" w:space="0" w:color="auto"/>
        <w:bottom w:val="none" w:sz="0" w:space="0" w:color="auto"/>
        <w:right w:val="none" w:sz="0" w:space="0" w:color="auto"/>
      </w:divBdr>
    </w:div>
    <w:div w:id="455221056">
      <w:bodyDiv w:val="1"/>
      <w:marLeft w:val="0"/>
      <w:marRight w:val="0"/>
      <w:marTop w:val="0"/>
      <w:marBottom w:val="0"/>
      <w:divBdr>
        <w:top w:val="none" w:sz="0" w:space="0" w:color="auto"/>
        <w:left w:val="none" w:sz="0" w:space="0" w:color="auto"/>
        <w:bottom w:val="none" w:sz="0" w:space="0" w:color="auto"/>
        <w:right w:val="none" w:sz="0" w:space="0" w:color="auto"/>
      </w:divBdr>
    </w:div>
    <w:div w:id="456532766">
      <w:bodyDiv w:val="1"/>
      <w:marLeft w:val="0"/>
      <w:marRight w:val="0"/>
      <w:marTop w:val="0"/>
      <w:marBottom w:val="0"/>
      <w:divBdr>
        <w:top w:val="none" w:sz="0" w:space="0" w:color="auto"/>
        <w:left w:val="none" w:sz="0" w:space="0" w:color="auto"/>
        <w:bottom w:val="none" w:sz="0" w:space="0" w:color="auto"/>
        <w:right w:val="none" w:sz="0" w:space="0" w:color="auto"/>
      </w:divBdr>
    </w:div>
    <w:div w:id="474688849">
      <w:bodyDiv w:val="1"/>
      <w:marLeft w:val="0"/>
      <w:marRight w:val="0"/>
      <w:marTop w:val="0"/>
      <w:marBottom w:val="0"/>
      <w:divBdr>
        <w:top w:val="none" w:sz="0" w:space="0" w:color="auto"/>
        <w:left w:val="none" w:sz="0" w:space="0" w:color="auto"/>
        <w:bottom w:val="none" w:sz="0" w:space="0" w:color="auto"/>
        <w:right w:val="none" w:sz="0" w:space="0" w:color="auto"/>
      </w:divBdr>
    </w:div>
    <w:div w:id="475799211">
      <w:bodyDiv w:val="1"/>
      <w:marLeft w:val="0"/>
      <w:marRight w:val="0"/>
      <w:marTop w:val="0"/>
      <w:marBottom w:val="0"/>
      <w:divBdr>
        <w:top w:val="none" w:sz="0" w:space="0" w:color="auto"/>
        <w:left w:val="none" w:sz="0" w:space="0" w:color="auto"/>
        <w:bottom w:val="none" w:sz="0" w:space="0" w:color="auto"/>
        <w:right w:val="none" w:sz="0" w:space="0" w:color="auto"/>
      </w:divBdr>
    </w:div>
    <w:div w:id="476649035">
      <w:bodyDiv w:val="1"/>
      <w:marLeft w:val="0"/>
      <w:marRight w:val="0"/>
      <w:marTop w:val="0"/>
      <w:marBottom w:val="0"/>
      <w:divBdr>
        <w:top w:val="none" w:sz="0" w:space="0" w:color="auto"/>
        <w:left w:val="none" w:sz="0" w:space="0" w:color="auto"/>
        <w:bottom w:val="none" w:sz="0" w:space="0" w:color="auto"/>
        <w:right w:val="none" w:sz="0" w:space="0" w:color="auto"/>
      </w:divBdr>
    </w:div>
    <w:div w:id="506025224">
      <w:bodyDiv w:val="1"/>
      <w:marLeft w:val="0"/>
      <w:marRight w:val="0"/>
      <w:marTop w:val="0"/>
      <w:marBottom w:val="0"/>
      <w:divBdr>
        <w:top w:val="none" w:sz="0" w:space="0" w:color="auto"/>
        <w:left w:val="none" w:sz="0" w:space="0" w:color="auto"/>
        <w:bottom w:val="none" w:sz="0" w:space="0" w:color="auto"/>
        <w:right w:val="none" w:sz="0" w:space="0" w:color="auto"/>
      </w:divBdr>
    </w:div>
    <w:div w:id="514736195">
      <w:bodyDiv w:val="1"/>
      <w:marLeft w:val="0"/>
      <w:marRight w:val="0"/>
      <w:marTop w:val="0"/>
      <w:marBottom w:val="0"/>
      <w:divBdr>
        <w:top w:val="none" w:sz="0" w:space="0" w:color="auto"/>
        <w:left w:val="none" w:sz="0" w:space="0" w:color="auto"/>
        <w:bottom w:val="none" w:sz="0" w:space="0" w:color="auto"/>
        <w:right w:val="none" w:sz="0" w:space="0" w:color="auto"/>
      </w:divBdr>
    </w:div>
    <w:div w:id="525101031">
      <w:bodyDiv w:val="1"/>
      <w:marLeft w:val="0"/>
      <w:marRight w:val="0"/>
      <w:marTop w:val="0"/>
      <w:marBottom w:val="0"/>
      <w:divBdr>
        <w:top w:val="none" w:sz="0" w:space="0" w:color="auto"/>
        <w:left w:val="none" w:sz="0" w:space="0" w:color="auto"/>
        <w:bottom w:val="none" w:sz="0" w:space="0" w:color="auto"/>
        <w:right w:val="none" w:sz="0" w:space="0" w:color="auto"/>
      </w:divBdr>
    </w:div>
    <w:div w:id="531383103">
      <w:bodyDiv w:val="1"/>
      <w:marLeft w:val="0"/>
      <w:marRight w:val="0"/>
      <w:marTop w:val="0"/>
      <w:marBottom w:val="0"/>
      <w:divBdr>
        <w:top w:val="none" w:sz="0" w:space="0" w:color="auto"/>
        <w:left w:val="none" w:sz="0" w:space="0" w:color="auto"/>
        <w:bottom w:val="none" w:sz="0" w:space="0" w:color="auto"/>
        <w:right w:val="none" w:sz="0" w:space="0" w:color="auto"/>
      </w:divBdr>
    </w:div>
    <w:div w:id="633102904">
      <w:bodyDiv w:val="1"/>
      <w:marLeft w:val="0"/>
      <w:marRight w:val="0"/>
      <w:marTop w:val="0"/>
      <w:marBottom w:val="0"/>
      <w:divBdr>
        <w:top w:val="none" w:sz="0" w:space="0" w:color="auto"/>
        <w:left w:val="none" w:sz="0" w:space="0" w:color="auto"/>
        <w:bottom w:val="none" w:sz="0" w:space="0" w:color="auto"/>
        <w:right w:val="none" w:sz="0" w:space="0" w:color="auto"/>
      </w:divBdr>
    </w:div>
    <w:div w:id="653413528">
      <w:bodyDiv w:val="1"/>
      <w:marLeft w:val="0"/>
      <w:marRight w:val="0"/>
      <w:marTop w:val="0"/>
      <w:marBottom w:val="0"/>
      <w:divBdr>
        <w:top w:val="none" w:sz="0" w:space="0" w:color="auto"/>
        <w:left w:val="none" w:sz="0" w:space="0" w:color="auto"/>
        <w:bottom w:val="none" w:sz="0" w:space="0" w:color="auto"/>
        <w:right w:val="none" w:sz="0" w:space="0" w:color="auto"/>
      </w:divBdr>
    </w:div>
    <w:div w:id="657078692">
      <w:bodyDiv w:val="1"/>
      <w:marLeft w:val="0"/>
      <w:marRight w:val="0"/>
      <w:marTop w:val="0"/>
      <w:marBottom w:val="0"/>
      <w:divBdr>
        <w:top w:val="none" w:sz="0" w:space="0" w:color="auto"/>
        <w:left w:val="none" w:sz="0" w:space="0" w:color="auto"/>
        <w:bottom w:val="none" w:sz="0" w:space="0" w:color="auto"/>
        <w:right w:val="none" w:sz="0" w:space="0" w:color="auto"/>
      </w:divBdr>
    </w:div>
    <w:div w:id="720403050">
      <w:bodyDiv w:val="1"/>
      <w:marLeft w:val="0"/>
      <w:marRight w:val="0"/>
      <w:marTop w:val="0"/>
      <w:marBottom w:val="0"/>
      <w:divBdr>
        <w:top w:val="none" w:sz="0" w:space="0" w:color="auto"/>
        <w:left w:val="none" w:sz="0" w:space="0" w:color="auto"/>
        <w:bottom w:val="none" w:sz="0" w:space="0" w:color="auto"/>
        <w:right w:val="none" w:sz="0" w:space="0" w:color="auto"/>
      </w:divBdr>
    </w:div>
    <w:div w:id="792478875">
      <w:bodyDiv w:val="1"/>
      <w:marLeft w:val="0"/>
      <w:marRight w:val="0"/>
      <w:marTop w:val="0"/>
      <w:marBottom w:val="0"/>
      <w:divBdr>
        <w:top w:val="none" w:sz="0" w:space="0" w:color="auto"/>
        <w:left w:val="none" w:sz="0" w:space="0" w:color="auto"/>
        <w:bottom w:val="none" w:sz="0" w:space="0" w:color="auto"/>
        <w:right w:val="none" w:sz="0" w:space="0" w:color="auto"/>
      </w:divBdr>
    </w:div>
    <w:div w:id="827012875">
      <w:bodyDiv w:val="1"/>
      <w:marLeft w:val="0"/>
      <w:marRight w:val="0"/>
      <w:marTop w:val="0"/>
      <w:marBottom w:val="0"/>
      <w:divBdr>
        <w:top w:val="none" w:sz="0" w:space="0" w:color="auto"/>
        <w:left w:val="none" w:sz="0" w:space="0" w:color="auto"/>
        <w:bottom w:val="none" w:sz="0" w:space="0" w:color="auto"/>
        <w:right w:val="none" w:sz="0" w:space="0" w:color="auto"/>
      </w:divBdr>
    </w:div>
    <w:div w:id="852841389">
      <w:bodyDiv w:val="1"/>
      <w:marLeft w:val="0"/>
      <w:marRight w:val="0"/>
      <w:marTop w:val="0"/>
      <w:marBottom w:val="0"/>
      <w:divBdr>
        <w:top w:val="none" w:sz="0" w:space="0" w:color="auto"/>
        <w:left w:val="none" w:sz="0" w:space="0" w:color="auto"/>
        <w:bottom w:val="none" w:sz="0" w:space="0" w:color="auto"/>
        <w:right w:val="none" w:sz="0" w:space="0" w:color="auto"/>
      </w:divBdr>
    </w:div>
    <w:div w:id="859516633">
      <w:bodyDiv w:val="1"/>
      <w:marLeft w:val="0"/>
      <w:marRight w:val="0"/>
      <w:marTop w:val="0"/>
      <w:marBottom w:val="0"/>
      <w:divBdr>
        <w:top w:val="none" w:sz="0" w:space="0" w:color="auto"/>
        <w:left w:val="none" w:sz="0" w:space="0" w:color="auto"/>
        <w:bottom w:val="none" w:sz="0" w:space="0" w:color="auto"/>
        <w:right w:val="none" w:sz="0" w:space="0" w:color="auto"/>
      </w:divBdr>
    </w:div>
    <w:div w:id="862979139">
      <w:bodyDiv w:val="1"/>
      <w:marLeft w:val="0"/>
      <w:marRight w:val="0"/>
      <w:marTop w:val="0"/>
      <w:marBottom w:val="0"/>
      <w:divBdr>
        <w:top w:val="none" w:sz="0" w:space="0" w:color="auto"/>
        <w:left w:val="none" w:sz="0" w:space="0" w:color="auto"/>
        <w:bottom w:val="none" w:sz="0" w:space="0" w:color="auto"/>
        <w:right w:val="none" w:sz="0" w:space="0" w:color="auto"/>
      </w:divBdr>
    </w:div>
    <w:div w:id="888614625">
      <w:bodyDiv w:val="1"/>
      <w:marLeft w:val="0"/>
      <w:marRight w:val="0"/>
      <w:marTop w:val="0"/>
      <w:marBottom w:val="0"/>
      <w:divBdr>
        <w:top w:val="none" w:sz="0" w:space="0" w:color="auto"/>
        <w:left w:val="none" w:sz="0" w:space="0" w:color="auto"/>
        <w:bottom w:val="none" w:sz="0" w:space="0" w:color="auto"/>
        <w:right w:val="none" w:sz="0" w:space="0" w:color="auto"/>
      </w:divBdr>
    </w:div>
    <w:div w:id="929432566">
      <w:bodyDiv w:val="1"/>
      <w:marLeft w:val="0"/>
      <w:marRight w:val="0"/>
      <w:marTop w:val="0"/>
      <w:marBottom w:val="0"/>
      <w:divBdr>
        <w:top w:val="none" w:sz="0" w:space="0" w:color="auto"/>
        <w:left w:val="none" w:sz="0" w:space="0" w:color="auto"/>
        <w:bottom w:val="none" w:sz="0" w:space="0" w:color="auto"/>
        <w:right w:val="none" w:sz="0" w:space="0" w:color="auto"/>
      </w:divBdr>
    </w:div>
    <w:div w:id="954676158">
      <w:bodyDiv w:val="1"/>
      <w:marLeft w:val="0"/>
      <w:marRight w:val="0"/>
      <w:marTop w:val="0"/>
      <w:marBottom w:val="0"/>
      <w:divBdr>
        <w:top w:val="none" w:sz="0" w:space="0" w:color="auto"/>
        <w:left w:val="none" w:sz="0" w:space="0" w:color="auto"/>
        <w:bottom w:val="none" w:sz="0" w:space="0" w:color="auto"/>
        <w:right w:val="none" w:sz="0" w:space="0" w:color="auto"/>
      </w:divBdr>
    </w:div>
    <w:div w:id="1053966420">
      <w:bodyDiv w:val="1"/>
      <w:marLeft w:val="0"/>
      <w:marRight w:val="0"/>
      <w:marTop w:val="0"/>
      <w:marBottom w:val="0"/>
      <w:divBdr>
        <w:top w:val="none" w:sz="0" w:space="0" w:color="auto"/>
        <w:left w:val="none" w:sz="0" w:space="0" w:color="auto"/>
        <w:bottom w:val="none" w:sz="0" w:space="0" w:color="auto"/>
        <w:right w:val="none" w:sz="0" w:space="0" w:color="auto"/>
      </w:divBdr>
    </w:div>
    <w:div w:id="1207452056">
      <w:bodyDiv w:val="1"/>
      <w:marLeft w:val="0"/>
      <w:marRight w:val="0"/>
      <w:marTop w:val="0"/>
      <w:marBottom w:val="0"/>
      <w:divBdr>
        <w:top w:val="none" w:sz="0" w:space="0" w:color="auto"/>
        <w:left w:val="none" w:sz="0" w:space="0" w:color="auto"/>
        <w:bottom w:val="none" w:sz="0" w:space="0" w:color="auto"/>
        <w:right w:val="none" w:sz="0" w:space="0" w:color="auto"/>
      </w:divBdr>
    </w:div>
    <w:div w:id="1227449290">
      <w:bodyDiv w:val="1"/>
      <w:marLeft w:val="0"/>
      <w:marRight w:val="0"/>
      <w:marTop w:val="0"/>
      <w:marBottom w:val="0"/>
      <w:divBdr>
        <w:top w:val="none" w:sz="0" w:space="0" w:color="auto"/>
        <w:left w:val="none" w:sz="0" w:space="0" w:color="auto"/>
        <w:bottom w:val="none" w:sz="0" w:space="0" w:color="auto"/>
        <w:right w:val="none" w:sz="0" w:space="0" w:color="auto"/>
      </w:divBdr>
    </w:div>
    <w:div w:id="1319728106">
      <w:bodyDiv w:val="1"/>
      <w:marLeft w:val="0"/>
      <w:marRight w:val="0"/>
      <w:marTop w:val="0"/>
      <w:marBottom w:val="0"/>
      <w:divBdr>
        <w:top w:val="none" w:sz="0" w:space="0" w:color="auto"/>
        <w:left w:val="none" w:sz="0" w:space="0" w:color="auto"/>
        <w:bottom w:val="none" w:sz="0" w:space="0" w:color="auto"/>
        <w:right w:val="none" w:sz="0" w:space="0" w:color="auto"/>
      </w:divBdr>
    </w:div>
    <w:div w:id="1347824277">
      <w:bodyDiv w:val="1"/>
      <w:marLeft w:val="0"/>
      <w:marRight w:val="0"/>
      <w:marTop w:val="0"/>
      <w:marBottom w:val="0"/>
      <w:divBdr>
        <w:top w:val="none" w:sz="0" w:space="0" w:color="auto"/>
        <w:left w:val="none" w:sz="0" w:space="0" w:color="auto"/>
        <w:bottom w:val="none" w:sz="0" w:space="0" w:color="auto"/>
        <w:right w:val="none" w:sz="0" w:space="0" w:color="auto"/>
      </w:divBdr>
    </w:div>
    <w:div w:id="1405839307">
      <w:bodyDiv w:val="1"/>
      <w:marLeft w:val="0"/>
      <w:marRight w:val="0"/>
      <w:marTop w:val="0"/>
      <w:marBottom w:val="0"/>
      <w:divBdr>
        <w:top w:val="none" w:sz="0" w:space="0" w:color="auto"/>
        <w:left w:val="none" w:sz="0" w:space="0" w:color="auto"/>
        <w:bottom w:val="none" w:sz="0" w:space="0" w:color="auto"/>
        <w:right w:val="none" w:sz="0" w:space="0" w:color="auto"/>
      </w:divBdr>
    </w:div>
    <w:div w:id="1437678608">
      <w:bodyDiv w:val="1"/>
      <w:marLeft w:val="0"/>
      <w:marRight w:val="0"/>
      <w:marTop w:val="0"/>
      <w:marBottom w:val="0"/>
      <w:divBdr>
        <w:top w:val="none" w:sz="0" w:space="0" w:color="auto"/>
        <w:left w:val="none" w:sz="0" w:space="0" w:color="auto"/>
        <w:bottom w:val="none" w:sz="0" w:space="0" w:color="auto"/>
        <w:right w:val="none" w:sz="0" w:space="0" w:color="auto"/>
      </w:divBdr>
    </w:div>
    <w:div w:id="1472747952">
      <w:bodyDiv w:val="1"/>
      <w:marLeft w:val="0"/>
      <w:marRight w:val="0"/>
      <w:marTop w:val="0"/>
      <w:marBottom w:val="0"/>
      <w:divBdr>
        <w:top w:val="none" w:sz="0" w:space="0" w:color="auto"/>
        <w:left w:val="none" w:sz="0" w:space="0" w:color="auto"/>
        <w:bottom w:val="none" w:sz="0" w:space="0" w:color="auto"/>
        <w:right w:val="none" w:sz="0" w:space="0" w:color="auto"/>
      </w:divBdr>
    </w:div>
    <w:div w:id="1482772435">
      <w:bodyDiv w:val="1"/>
      <w:marLeft w:val="0"/>
      <w:marRight w:val="0"/>
      <w:marTop w:val="0"/>
      <w:marBottom w:val="0"/>
      <w:divBdr>
        <w:top w:val="none" w:sz="0" w:space="0" w:color="auto"/>
        <w:left w:val="none" w:sz="0" w:space="0" w:color="auto"/>
        <w:bottom w:val="none" w:sz="0" w:space="0" w:color="auto"/>
        <w:right w:val="none" w:sz="0" w:space="0" w:color="auto"/>
      </w:divBdr>
    </w:div>
    <w:div w:id="1524172299">
      <w:bodyDiv w:val="1"/>
      <w:marLeft w:val="0"/>
      <w:marRight w:val="0"/>
      <w:marTop w:val="0"/>
      <w:marBottom w:val="0"/>
      <w:divBdr>
        <w:top w:val="none" w:sz="0" w:space="0" w:color="auto"/>
        <w:left w:val="none" w:sz="0" w:space="0" w:color="auto"/>
        <w:bottom w:val="none" w:sz="0" w:space="0" w:color="auto"/>
        <w:right w:val="none" w:sz="0" w:space="0" w:color="auto"/>
      </w:divBdr>
    </w:div>
    <w:div w:id="1530099293">
      <w:bodyDiv w:val="1"/>
      <w:marLeft w:val="0"/>
      <w:marRight w:val="0"/>
      <w:marTop w:val="0"/>
      <w:marBottom w:val="0"/>
      <w:divBdr>
        <w:top w:val="none" w:sz="0" w:space="0" w:color="auto"/>
        <w:left w:val="none" w:sz="0" w:space="0" w:color="auto"/>
        <w:bottom w:val="none" w:sz="0" w:space="0" w:color="auto"/>
        <w:right w:val="none" w:sz="0" w:space="0" w:color="auto"/>
      </w:divBdr>
      <w:divsChild>
        <w:div w:id="248664668">
          <w:marLeft w:val="360"/>
          <w:marRight w:val="0"/>
          <w:marTop w:val="0"/>
          <w:marBottom w:val="0"/>
          <w:divBdr>
            <w:top w:val="none" w:sz="0" w:space="0" w:color="auto"/>
            <w:left w:val="none" w:sz="0" w:space="0" w:color="auto"/>
            <w:bottom w:val="none" w:sz="0" w:space="0" w:color="auto"/>
            <w:right w:val="none" w:sz="0" w:space="0" w:color="auto"/>
          </w:divBdr>
        </w:div>
        <w:div w:id="195625042">
          <w:marLeft w:val="360"/>
          <w:marRight w:val="0"/>
          <w:marTop w:val="0"/>
          <w:marBottom w:val="0"/>
          <w:divBdr>
            <w:top w:val="none" w:sz="0" w:space="0" w:color="auto"/>
            <w:left w:val="none" w:sz="0" w:space="0" w:color="auto"/>
            <w:bottom w:val="none" w:sz="0" w:space="0" w:color="auto"/>
            <w:right w:val="none" w:sz="0" w:space="0" w:color="auto"/>
          </w:divBdr>
        </w:div>
      </w:divsChild>
    </w:div>
    <w:div w:id="1536311676">
      <w:bodyDiv w:val="1"/>
      <w:marLeft w:val="0"/>
      <w:marRight w:val="0"/>
      <w:marTop w:val="0"/>
      <w:marBottom w:val="0"/>
      <w:divBdr>
        <w:top w:val="none" w:sz="0" w:space="0" w:color="auto"/>
        <w:left w:val="none" w:sz="0" w:space="0" w:color="auto"/>
        <w:bottom w:val="none" w:sz="0" w:space="0" w:color="auto"/>
        <w:right w:val="none" w:sz="0" w:space="0" w:color="auto"/>
      </w:divBdr>
    </w:div>
    <w:div w:id="1576935099">
      <w:bodyDiv w:val="1"/>
      <w:marLeft w:val="0"/>
      <w:marRight w:val="0"/>
      <w:marTop w:val="0"/>
      <w:marBottom w:val="0"/>
      <w:divBdr>
        <w:top w:val="none" w:sz="0" w:space="0" w:color="auto"/>
        <w:left w:val="none" w:sz="0" w:space="0" w:color="auto"/>
        <w:bottom w:val="none" w:sz="0" w:space="0" w:color="auto"/>
        <w:right w:val="none" w:sz="0" w:space="0" w:color="auto"/>
      </w:divBdr>
    </w:div>
    <w:div w:id="1635333912">
      <w:bodyDiv w:val="1"/>
      <w:marLeft w:val="0"/>
      <w:marRight w:val="0"/>
      <w:marTop w:val="0"/>
      <w:marBottom w:val="0"/>
      <w:divBdr>
        <w:top w:val="none" w:sz="0" w:space="0" w:color="auto"/>
        <w:left w:val="none" w:sz="0" w:space="0" w:color="auto"/>
        <w:bottom w:val="none" w:sz="0" w:space="0" w:color="auto"/>
        <w:right w:val="none" w:sz="0" w:space="0" w:color="auto"/>
      </w:divBdr>
    </w:div>
    <w:div w:id="1639342480">
      <w:bodyDiv w:val="1"/>
      <w:marLeft w:val="0"/>
      <w:marRight w:val="0"/>
      <w:marTop w:val="0"/>
      <w:marBottom w:val="0"/>
      <w:divBdr>
        <w:top w:val="none" w:sz="0" w:space="0" w:color="auto"/>
        <w:left w:val="none" w:sz="0" w:space="0" w:color="auto"/>
        <w:bottom w:val="none" w:sz="0" w:space="0" w:color="auto"/>
        <w:right w:val="none" w:sz="0" w:space="0" w:color="auto"/>
      </w:divBdr>
    </w:div>
    <w:div w:id="1642491743">
      <w:bodyDiv w:val="1"/>
      <w:marLeft w:val="0"/>
      <w:marRight w:val="0"/>
      <w:marTop w:val="0"/>
      <w:marBottom w:val="0"/>
      <w:divBdr>
        <w:top w:val="none" w:sz="0" w:space="0" w:color="auto"/>
        <w:left w:val="none" w:sz="0" w:space="0" w:color="auto"/>
        <w:bottom w:val="none" w:sz="0" w:space="0" w:color="auto"/>
        <w:right w:val="none" w:sz="0" w:space="0" w:color="auto"/>
      </w:divBdr>
    </w:div>
    <w:div w:id="1647393946">
      <w:bodyDiv w:val="1"/>
      <w:marLeft w:val="0"/>
      <w:marRight w:val="0"/>
      <w:marTop w:val="0"/>
      <w:marBottom w:val="0"/>
      <w:divBdr>
        <w:top w:val="none" w:sz="0" w:space="0" w:color="auto"/>
        <w:left w:val="none" w:sz="0" w:space="0" w:color="auto"/>
        <w:bottom w:val="none" w:sz="0" w:space="0" w:color="auto"/>
        <w:right w:val="none" w:sz="0" w:space="0" w:color="auto"/>
      </w:divBdr>
    </w:div>
    <w:div w:id="1670257029">
      <w:bodyDiv w:val="1"/>
      <w:marLeft w:val="0"/>
      <w:marRight w:val="0"/>
      <w:marTop w:val="0"/>
      <w:marBottom w:val="0"/>
      <w:divBdr>
        <w:top w:val="none" w:sz="0" w:space="0" w:color="auto"/>
        <w:left w:val="none" w:sz="0" w:space="0" w:color="auto"/>
        <w:bottom w:val="none" w:sz="0" w:space="0" w:color="auto"/>
        <w:right w:val="none" w:sz="0" w:space="0" w:color="auto"/>
      </w:divBdr>
    </w:div>
    <w:div w:id="1711761324">
      <w:bodyDiv w:val="1"/>
      <w:marLeft w:val="0"/>
      <w:marRight w:val="0"/>
      <w:marTop w:val="0"/>
      <w:marBottom w:val="0"/>
      <w:divBdr>
        <w:top w:val="none" w:sz="0" w:space="0" w:color="auto"/>
        <w:left w:val="none" w:sz="0" w:space="0" w:color="auto"/>
        <w:bottom w:val="none" w:sz="0" w:space="0" w:color="auto"/>
        <w:right w:val="none" w:sz="0" w:space="0" w:color="auto"/>
      </w:divBdr>
    </w:div>
    <w:div w:id="1747680209">
      <w:bodyDiv w:val="1"/>
      <w:marLeft w:val="0"/>
      <w:marRight w:val="0"/>
      <w:marTop w:val="0"/>
      <w:marBottom w:val="0"/>
      <w:divBdr>
        <w:top w:val="none" w:sz="0" w:space="0" w:color="auto"/>
        <w:left w:val="none" w:sz="0" w:space="0" w:color="auto"/>
        <w:bottom w:val="none" w:sz="0" w:space="0" w:color="auto"/>
        <w:right w:val="none" w:sz="0" w:space="0" w:color="auto"/>
      </w:divBdr>
    </w:div>
    <w:div w:id="1774015491">
      <w:bodyDiv w:val="1"/>
      <w:marLeft w:val="0"/>
      <w:marRight w:val="0"/>
      <w:marTop w:val="0"/>
      <w:marBottom w:val="0"/>
      <w:divBdr>
        <w:top w:val="none" w:sz="0" w:space="0" w:color="auto"/>
        <w:left w:val="none" w:sz="0" w:space="0" w:color="auto"/>
        <w:bottom w:val="none" w:sz="0" w:space="0" w:color="auto"/>
        <w:right w:val="none" w:sz="0" w:space="0" w:color="auto"/>
      </w:divBdr>
    </w:div>
    <w:div w:id="1795514604">
      <w:bodyDiv w:val="1"/>
      <w:marLeft w:val="0"/>
      <w:marRight w:val="0"/>
      <w:marTop w:val="0"/>
      <w:marBottom w:val="0"/>
      <w:divBdr>
        <w:top w:val="none" w:sz="0" w:space="0" w:color="auto"/>
        <w:left w:val="none" w:sz="0" w:space="0" w:color="auto"/>
        <w:bottom w:val="none" w:sz="0" w:space="0" w:color="auto"/>
        <w:right w:val="none" w:sz="0" w:space="0" w:color="auto"/>
      </w:divBdr>
    </w:div>
    <w:div w:id="1829514455">
      <w:bodyDiv w:val="1"/>
      <w:marLeft w:val="0"/>
      <w:marRight w:val="0"/>
      <w:marTop w:val="0"/>
      <w:marBottom w:val="0"/>
      <w:divBdr>
        <w:top w:val="none" w:sz="0" w:space="0" w:color="auto"/>
        <w:left w:val="none" w:sz="0" w:space="0" w:color="auto"/>
        <w:bottom w:val="none" w:sz="0" w:space="0" w:color="auto"/>
        <w:right w:val="none" w:sz="0" w:space="0" w:color="auto"/>
      </w:divBdr>
    </w:div>
    <w:div w:id="1854805788">
      <w:bodyDiv w:val="1"/>
      <w:marLeft w:val="0"/>
      <w:marRight w:val="0"/>
      <w:marTop w:val="0"/>
      <w:marBottom w:val="0"/>
      <w:divBdr>
        <w:top w:val="none" w:sz="0" w:space="0" w:color="auto"/>
        <w:left w:val="none" w:sz="0" w:space="0" w:color="auto"/>
        <w:bottom w:val="none" w:sz="0" w:space="0" w:color="auto"/>
        <w:right w:val="none" w:sz="0" w:space="0" w:color="auto"/>
      </w:divBdr>
    </w:div>
    <w:div w:id="1861772586">
      <w:bodyDiv w:val="1"/>
      <w:marLeft w:val="0"/>
      <w:marRight w:val="0"/>
      <w:marTop w:val="0"/>
      <w:marBottom w:val="0"/>
      <w:divBdr>
        <w:top w:val="none" w:sz="0" w:space="0" w:color="auto"/>
        <w:left w:val="none" w:sz="0" w:space="0" w:color="auto"/>
        <w:bottom w:val="none" w:sz="0" w:space="0" w:color="auto"/>
        <w:right w:val="none" w:sz="0" w:space="0" w:color="auto"/>
      </w:divBdr>
    </w:div>
    <w:div w:id="1918132013">
      <w:bodyDiv w:val="1"/>
      <w:marLeft w:val="0"/>
      <w:marRight w:val="0"/>
      <w:marTop w:val="0"/>
      <w:marBottom w:val="0"/>
      <w:divBdr>
        <w:top w:val="none" w:sz="0" w:space="0" w:color="auto"/>
        <w:left w:val="none" w:sz="0" w:space="0" w:color="auto"/>
        <w:bottom w:val="none" w:sz="0" w:space="0" w:color="auto"/>
        <w:right w:val="none" w:sz="0" w:space="0" w:color="auto"/>
      </w:divBdr>
    </w:div>
    <w:div w:id="1951155795">
      <w:bodyDiv w:val="1"/>
      <w:marLeft w:val="0"/>
      <w:marRight w:val="0"/>
      <w:marTop w:val="0"/>
      <w:marBottom w:val="0"/>
      <w:divBdr>
        <w:top w:val="none" w:sz="0" w:space="0" w:color="auto"/>
        <w:left w:val="none" w:sz="0" w:space="0" w:color="auto"/>
        <w:bottom w:val="none" w:sz="0" w:space="0" w:color="auto"/>
        <w:right w:val="none" w:sz="0" w:space="0" w:color="auto"/>
      </w:divBdr>
    </w:div>
    <w:div w:id="2012025998">
      <w:bodyDiv w:val="1"/>
      <w:marLeft w:val="0"/>
      <w:marRight w:val="0"/>
      <w:marTop w:val="0"/>
      <w:marBottom w:val="0"/>
      <w:divBdr>
        <w:top w:val="none" w:sz="0" w:space="0" w:color="auto"/>
        <w:left w:val="none" w:sz="0" w:space="0" w:color="auto"/>
        <w:bottom w:val="none" w:sz="0" w:space="0" w:color="auto"/>
        <w:right w:val="none" w:sz="0" w:space="0" w:color="auto"/>
      </w:divBdr>
    </w:div>
    <w:div w:id="2040006577">
      <w:bodyDiv w:val="1"/>
      <w:marLeft w:val="0"/>
      <w:marRight w:val="0"/>
      <w:marTop w:val="0"/>
      <w:marBottom w:val="0"/>
      <w:divBdr>
        <w:top w:val="none" w:sz="0" w:space="0" w:color="auto"/>
        <w:left w:val="none" w:sz="0" w:space="0" w:color="auto"/>
        <w:bottom w:val="none" w:sz="0" w:space="0" w:color="auto"/>
        <w:right w:val="none" w:sz="0" w:space="0" w:color="auto"/>
      </w:divBdr>
    </w:div>
    <w:div w:id="2078897462">
      <w:bodyDiv w:val="1"/>
      <w:marLeft w:val="0"/>
      <w:marRight w:val="0"/>
      <w:marTop w:val="0"/>
      <w:marBottom w:val="0"/>
      <w:divBdr>
        <w:top w:val="none" w:sz="0" w:space="0" w:color="auto"/>
        <w:left w:val="none" w:sz="0" w:space="0" w:color="auto"/>
        <w:bottom w:val="none" w:sz="0" w:space="0" w:color="auto"/>
        <w:right w:val="none" w:sz="0" w:space="0" w:color="auto"/>
      </w:divBdr>
    </w:div>
    <w:div w:id="2100565573">
      <w:bodyDiv w:val="1"/>
      <w:marLeft w:val="0"/>
      <w:marRight w:val="0"/>
      <w:marTop w:val="0"/>
      <w:marBottom w:val="0"/>
      <w:divBdr>
        <w:top w:val="none" w:sz="0" w:space="0" w:color="auto"/>
        <w:left w:val="none" w:sz="0" w:space="0" w:color="auto"/>
        <w:bottom w:val="none" w:sz="0" w:space="0" w:color="auto"/>
        <w:right w:val="none" w:sz="0" w:space="0" w:color="auto"/>
      </w:divBdr>
    </w:div>
    <w:div w:id="2110807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emf"/><Relationship Id="rId21" Type="http://schemas.openxmlformats.org/officeDocument/2006/relationships/image" Target="media/image6.svg"/><Relationship Id="rId42" Type="http://schemas.openxmlformats.org/officeDocument/2006/relationships/image" Target="media/image11.emf"/><Relationship Id="rId63" Type="http://schemas.openxmlformats.org/officeDocument/2006/relationships/image" Target="media/image18.emf"/><Relationship Id="rId84" Type="http://schemas.openxmlformats.org/officeDocument/2006/relationships/hyperlink" Target="https://gbr01.safelinks.protection.outlook.com/?url=https%3A%2F%2Fforms.office.com%2FPages%2FResponsePage.aspx%3Fid%3DK5Gn_5ewMUGcD9DoB1Wyq26M1EOKbk9Ii2-8_o8o2J9UOExGOE9IWVJHNlE4NzNGTUZGVUFQMTBBSiQlQCN0PWcu&amp;data=05%7C02%7Cmarylin.leon%40nhs.net%7C26783e1fcf9e44dff42908dd08c0eaec%7C37c354b285b047f5b22207b48d774ee3%7C0%7C0%7C638676346840620664%7CUnknown%7CTWFpbGZsb3d8eyJFbXB0eU1hcGkiOnRydWUsIlYiOiIwLjAuMDAwMCIsIlAiOiJXaW4zMiIsIkFOIjoiTWFpbCIsIldUIjoyfQ%3D%3D%7C0%7C%7C%7C&amp;sdata=BVj381E5FjjKL8%2BTZKh2jWWCFwRrigXd44RYIGdrp%2FE%3D&amp;reserved=0" TargetMode="External"/><Relationship Id="rId138" Type="http://schemas.openxmlformats.org/officeDocument/2006/relationships/header" Target="header1.xml"/><Relationship Id="rId16" Type="http://schemas.openxmlformats.org/officeDocument/2006/relationships/oleObject" Target="embeddings/oleObject1.bin"/><Relationship Id="rId107" Type="http://schemas.openxmlformats.org/officeDocument/2006/relationships/oleObject" Target="embeddings/oleObject19.bin"/><Relationship Id="rId11" Type="http://schemas.openxmlformats.org/officeDocument/2006/relationships/image" Target="media/image1.png"/><Relationship Id="rId32" Type="http://schemas.openxmlformats.org/officeDocument/2006/relationships/hyperlink" Target="https://healtheducationengland-my.sharepoint.com/:v:/g/personal/suhailah_mohamed_hee_nhs_uk/EUW3o6Q8mLBIpZn8D4XForsB1P1lNZn5KZOzOcg7CRiUrw?e=WZs5Mc" TargetMode="External"/><Relationship Id="rId37" Type="http://schemas.openxmlformats.org/officeDocument/2006/relationships/oleObject" Target="embeddings/oleObject4.bin"/><Relationship Id="rId53" Type="http://schemas.openxmlformats.org/officeDocument/2006/relationships/hyperlink" Target="https://portal.e-lfh.org.uk/Component/Details/810279" TargetMode="External"/><Relationship Id="rId58" Type="http://schemas.openxmlformats.org/officeDocument/2006/relationships/image" Target="media/image17.emf"/><Relationship Id="rId74" Type="http://schemas.openxmlformats.org/officeDocument/2006/relationships/oleObject" Target="embeddings/oleObject10.bin"/><Relationship Id="rId79" Type="http://schemas.openxmlformats.org/officeDocument/2006/relationships/image" Target="media/image27.emf"/><Relationship Id="rId102" Type="http://schemas.openxmlformats.org/officeDocument/2006/relationships/hyperlink" Target="http://www.our-path.co.uk" TargetMode="External"/><Relationship Id="rId123" Type="http://schemas.openxmlformats.org/officeDocument/2006/relationships/hyperlink" Target="https://www.minded.org.uk/Catalogue/Index?HierarchyId=0_55618_55619&amp;programmeId=55618" TargetMode="External"/><Relationship Id="rId128" Type="http://schemas.openxmlformats.org/officeDocument/2006/relationships/hyperlink" Target="https://www.e-lfh.org.uk/programmes/remote-consultation-for-shielding-trainees" TargetMode="External"/><Relationship Id="rId5" Type="http://schemas.openxmlformats.org/officeDocument/2006/relationships/numbering" Target="numbering.xml"/><Relationship Id="rId90" Type="http://schemas.openxmlformats.org/officeDocument/2006/relationships/hyperlink" Target="https://forms.office.com/pages/responsepage.aspx?id=g63aHu-yPUiB8SxIaC9A7HO43n_of41Nh7a85W7ANVFUMTZEQjJORTlUQkRUWlVFSkdLTzlCMjE5Uy4u" TargetMode="External"/><Relationship Id="rId95" Type="http://schemas.openxmlformats.org/officeDocument/2006/relationships/image" Target="media/image30.emf"/><Relationship Id="rId22" Type="http://schemas.openxmlformats.org/officeDocument/2006/relationships/hyperlink" Target="https://gbr01.safelinks.protection.outlook.com/?url=https%3A%2F%2Fforms.office.com%2Fe%2FSGQfZUEYhC&amp;data=05%7C02%7Cmarylin.leon%40nhs.net%7Ca2b29779c30c48003fc108dd0a4e6234%7C37c354b285b047f5b22207b48d774ee3%7C0%7C0%7C638678053953354885%7CUnknown%7CTWFpbGZsb3d8eyJFbXB0eU1hcGkiOnRydWUsIlYiOiIwLjAuMDAwMCIsIlAiOiJXaW4zMiIsIkFOIjoiTWFpbCIsIldUIjoyfQ%3D%3D%7C0%7C%7C%7C&amp;sdata=BlMHj%2FUPF890fsRtMY0n4zSHzFiZNNTHeu7d6s6Ab%2Bk%3D&amp;reserved=0" TargetMode="External"/><Relationship Id="rId27" Type="http://schemas.openxmlformats.org/officeDocument/2006/relationships/hyperlink" Target="https://www.hee.nhs.uk/our-work/allied-health-professions/enable-workforce/developing-role-ahp-support-workers/diagnostic-radiography-support-workers" TargetMode="External"/><Relationship Id="rId43" Type="http://schemas.openxmlformats.org/officeDocument/2006/relationships/package" Target="embeddings/Microsoft_Word_Document1.docx"/><Relationship Id="rId48" Type="http://schemas.openxmlformats.org/officeDocument/2006/relationships/hyperlink" Target="https://gbr01.safelinks.protection.outlook.com/?url=https%3A%2F%2Fdigital.nhs.uk%2Fservices%2Fdigital-services-for-integrated-care%2Fdigital-pathways-framework%2Fbuyers-guide&amp;data=05%7C02%7Cmarylin.leon%40nhs.net%7C2a6001a59e9546847fea08dca4a738ae%7C37c354b285b047f5b22207b48d774ee3%7C0%7C0%7C638566285348664441%7CUnknown%7CTWFpbGZsb3d8eyJWIjoiMC4wLjAwMDAiLCJQIjoiV2luMzIiLCJBTiI6Ik1haWwiLCJXVCI6Mn0%3D%7C0%7C%7C%7C&amp;sdata=gNLkWpw%2B%2BHfHPGMVAvWrfTuAxdmkri%2F9ygHrzmwuTrg%3D&amp;reserved=0" TargetMode="External"/><Relationship Id="rId64" Type="http://schemas.openxmlformats.org/officeDocument/2006/relationships/oleObject" Target="embeddings/oleObject8.bin"/><Relationship Id="rId69" Type="http://schemas.openxmlformats.org/officeDocument/2006/relationships/image" Target="media/image22.svg"/><Relationship Id="rId113" Type="http://schemas.openxmlformats.org/officeDocument/2006/relationships/hyperlink" Target="https://gbr01.safelinks.protection.outlook.com/?url=https%3A%2F%2Fdigital.nhs.uk%2Fservices%2Fdigital-services-for-integrated-care%2Fdigital-pathways-framework%2Fbuyers-guide&amp;data=05%7C02%7Cmarylin.leon%40nhs.net%7C2a6001a59e9546847fea08dca4a738ae%7C37c354b285b047f5b22207b48d774ee3%7C0%7C0%7C638566285348664441%7CUnknown%7CTWFpbGZsb3d8eyJWIjoiMC4wLjAwMDAiLCJQIjoiV2luMzIiLCJBTiI6Ik1haWwiLCJXVCI6Mn0%3D%7C0%7C%7C%7C&amp;sdata=gNLkWpw%2B%2BHfHPGMVAvWrfTuAxdmkri%2F9ygHrzmwuTrg%3D&amp;reserved=0" TargetMode="External"/><Relationship Id="rId118" Type="http://schemas.openxmlformats.org/officeDocument/2006/relationships/oleObject" Target="embeddings/oleObject22.bin"/><Relationship Id="rId134" Type="http://schemas.openxmlformats.org/officeDocument/2006/relationships/image" Target="media/image41.emf"/><Relationship Id="rId139" Type="http://schemas.openxmlformats.org/officeDocument/2006/relationships/fontTable" Target="fontTable.xml"/><Relationship Id="rId80" Type="http://schemas.openxmlformats.org/officeDocument/2006/relationships/oleObject" Target="embeddings/oleObject13.bin"/><Relationship Id="rId85" Type="http://schemas.openxmlformats.org/officeDocument/2006/relationships/hyperlink" Target="https://gbr01.safelinks.protection.outlook.com/?url=https%3A%2F%2Fadvanced-practice.hee.nhs.uk%2Fregional-faculties-for-advancing-practice%2Fregional-faculty-for-advancing-practice-north-west%2Ffunding-for-msc-advanced-clinical-practice-programmes-across-the-north-west%2Ffunding-for-msc-advanced-clinical-practice-programme-2024-2025-2%2F&amp;data=05%7C02%7Cmarylin.leon%40nhs.net%7C26783e1fcf9e44dff42908dd08c0eaec%7C37c354b285b047f5b22207b48d774ee3%7C0%7C0%7C638676346840605772%7CUnknown%7CTWFpbGZsb3d8eyJFbXB0eU1hcGkiOnRydWUsIlYiOiIwLjAuMDAwMCIsIlAiOiJXaW4zMiIsIkFOIjoiTWFpbCIsIldUIjoyfQ%3D%3D%7C0%7C%7C%7C&amp;sdata=yKL0rhthZsDLjCJT%2FzdQzRFx8FqGPR3mlyWmtpLsk1k%3D&amp;reserved=0" TargetMode="External"/><Relationship Id="rId12" Type="http://schemas.openxmlformats.org/officeDocument/2006/relationships/image" Target="media/image2.svg"/><Relationship Id="rId17" Type="http://schemas.openxmlformats.org/officeDocument/2006/relationships/hyperlink" Target="https://www.hee.nhs.uk/our-work/maternity/developing-role-maternity-support-worker/boosting-delivery-hee-national-maternity-support-worker" TargetMode="External"/><Relationship Id="rId33" Type="http://schemas.openxmlformats.org/officeDocument/2006/relationships/hyperlink" Target="https://www.hee.nhs.uk/our-work/allied-health-professions/increase-capacity/supporting-international-recruitment-ahp%E2%80%99s" TargetMode="External"/><Relationship Id="rId38" Type="http://schemas.openxmlformats.org/officeDocument/2006/relationships/hyperlink" Target="https://www.hee.nhs.uk/our-work/allied-health-professions/enable-workforce/developing-role-ahp-support-workers/ahp-support-workforce-resources" TargetMode="External"/><Relationship Id="rId59" Type="http://schemas.openxmlformats.org/officeDocument/2006/relationships/oleObject" Target="embeddings/oleObject7.bin"/><Relationship Id="rId103" Type="http://schemas.openxmlformats.org/officeDocument/2006/relationships/image" Target="media/image32.emf"/><Relationship Id="rId108" Type="http://schemas.openxmlformats.org/officeDocument/2006/relationships/image" Target="media/image34.emf"/><Relationship Id="rId124" Type="http://schemas.openxmlformats.org/officeDocument/2006/relationships/image" Target="media/image40.emf"/><Relationship Id="rId129" Type="http://schemas.openxmlformats.org/officeDocument/2006/relationships/hyperlink" Target="https://www.e-lfh.org.uk/programmes/environmentally-sustainable-healthcare/" TargetMode="External"/><Relationship Id="rId54" Type="http://schemas.openxmlformats.org/officeDocument/2006/relationships/hyperlink" Target="https://portal.e-lfh.org.uk/Component/Details/810305" TargetMode="External"/><Relationship Id="rId70" Type="http://schemas.openxmlformats.org/officeDocument/2006/relationships/hyperlink" Target="https://gbr01.safelinks.protection.outlook.com/?url=https%3A%2F%2Fforms.office.com%2Fe%2FU6XJ8Re7aM&amp;data=05%7C02%7Cmarylin.leon%40nhs.net%7C0c588f29c101470b0ca708dcfff41f99%7C37c354b285b047f5b22207b48d774ee3%7C0%7C0%7C638666672828124395%7CUnknown%7CTWFpbGZsb3d8eyJFbXB0eU1hcGkiOnRydWUsIlYiOiIwLjAuMDAwMCIsIlAiOiJXaW4zMiIsIkFOIjoiTWFpbCIsIldUIjoyfQ%3D%3D%7C0%7C%7C%7C&amp;sdata=VykwTxgPhZu80Ysl3yC1yvcM6%2BXf5KyJ7e391FOBKSw%3D&amp;reserved=0" TargetMode="External"/><Relationship Id="rId75" Type="http://schemas.openxmlformats.org/officeDocument/2006/relationships/image" Target="media/image25.emf"/><Relationship Id="rId91" Type="http://schemas.openxmlformats.org/officeDocument/2006/relationships/hyperlink" Target="https://future.nhs.uk/NationalPrimaryCarePeopleSupport/view?objectID=44353680" TargetMode="External"/><Relationship Id="rId96" Type="http://schemas.openxmlformats.org/officeDocument/2006/relationships/oleObject" Target="embeddings/oleObject16.bin"/><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gbr01.safelinks.protection.outlook.com/?url=https%3A%2F%2Fadvanced-practice.hee.nhs.uk%2Fregional-faculties-for-advancing-practice%2Fregional-faculty-for-advancing-practice-north-west%2Ffunding-for-msc-advanced-clinical-practice-programmes-across-the-north-west%2Ffunding-for-msc-advanced-clinical-practice-programme-2024-2025-2%2F&amp;data=05%7C02%7Cmarylin.leon%40nhs.net%7Ca2b29779c30c48003fc108dd0a4e6234%7C37c354b285b047f5b22207b48d774ee3%7C0%7C0%7C638678053953384959%7CUnknown%7CTWFpbGZsb3d8eyJFbXB0eU1hcGkiOnRydWUsIlYiOiIwLjAuMDAwMCIsIlAiOiJXaW4zMiIsIkFOIjoiTWFpbCIsIldUIjoyfQ%3D%3D%7C0%7C%7C%7C&amp;sdata=Ct97bCzZzEGqnpsSGNRTMqAcfFDNEDRXy6DRYhNjsmo%3D&amp;reserved=0" TargetMode="External"/><Relationship Id="rId28" Type="http://schemas.openxmlformats.org/officeDocument/2006/relationships/hyperlink" Target="https://healtheducationengland-my.sharepoint.com/:v:/g/personal/suhailah_mohamed_hee_nhs_uk/ER6ljlnJMGlFgS9d6JdiDdIBkzTwlzpt-jhI-7DCgtcU2Q?e=b2qVHT" TargetMode="External"/><Relationship Id="rId49" Type="http://schemas.openxmlformats.org/officeDocument/2006/relationships/image" Target="media/image15.png"/><Relationship Id="rId114" Type="http://schemas.openxmlformats.org/officeDocument/2006/relationships/image" Target="media/image36.png"/><Relationship Id="rId119" Type="http://schemas.openxmlformats.org/officeDocument/2006/relationships/hyperlink" Target="https://www.e-lfh.org.uk/programmes/prosper/" TargetMode="External"/><Relationship Id="rId44" Type="http://schemas.openxmlformats.org/officeDocument/2006/relationships/image" Target="media/image12.emf"/><Relationship Id="rId60" Type="http://schemas.openxmlformats.org/officeDocument/2006/relationships/hyperlink" Target="https://mhcswtoolkit.hee.nhs.uk/" TargetMode="External"/><Relationship Id="rId65" Type="http://schemas.openxmlformats.org/officeDocument/2006/relationships/image" Target="media/image19.png"/><Relationship Id="rId81" Type="http://schemas.openxmlformats.org/officeDocument/2006/relationships/image" Target="media/image28.emf"/><Relationship Id="rId86" Type="http://schemas.openxmlformats.org/officeDocument/2006/relationships/hyperlink" Target="https://gbr01.safelinks.protection.outlook.com/?url=https%3A%2F%2Fforms.office.com%2Fe%2FSGQfZUEYhC&amp;data=05%7C01%7Ci.thornber%40nhs.net%7Cd4108aeec73b4b0a28db08dbea6d71db%7C37c354b285b047f5b22207b48d774ee3%7C0%7C0%7C638361528001556641%7CUnknown%7CTWFpbGZsb3d8eyJWIjoiMC4wLjAwMDAiLCJQIjoiV2luMzIiLCJBTiI6Ik1haWwiLCJXVCI6Mn0%3D%7C3000%7C%7C%7C&amp;sdata=AhIxJd00lhMzfw%2BQoJsbei07VL7xux%2Bivt3C22GrTQk%3D&amp;reserved=0" TargetMode="External"/><Relationship Id="rId130" Type="http://schemas.openxmlformats.org/officeDocument/2006/relationships/hyperlink" Target="https://sustainablehealthcare.org.uk/" TargetMode="External"/><Relationship Id="rId135" Type="http://schemas.openxmlformats.org/officeDocument/2006/relationships/oleObject" Target="embeddings/oleObject25.bin"/><Relationship Id="rId13" Type="http://schemas.openxmlformats.org/officeDocument/2006/relationships/hyperlink" Target="https://forms.office.com/e/hdqLh0FhnG" TargetMode="External"/><Relationship Id="rId18" Type="http://schemas.openxmlformats.org/officeDocument/2006/relationships/image" Target="media/image4.emf"/><Relationship Id="rId39" Type="http://schemas.openxmlformats.org/officeDocument/2006/relationships/hyperlink" Target="https://www.hcpc-uk.org/registration/getting-on-the-register/readmission/" TargetMode="External"/><Relationship Id="rId109" Type="http://schemas.openxmlformats.org/officeDocument/2006/relationships/oleObject" Target="embeddings/oleObject20.bin"/><Relationship Id="rId34" Type="http://schemas.openxmlformats.org/officeDocument/2006/relationships/image" Target="media/image8.emf"/><Relationship Id="rId50" Type="http://schemas.openxmlformats.org/officeDocument/2006/relationships/hyperlink" Target="https://www.e-lfh.org.uk/programmes/trauma-informed-care/" TargetMode="External"/><Relationship Id="rId55" Type="http://schemas.openxmlformats.org/officeDocument/2006/relationships/hyperlink" Target="https://www.hee.nhs.uk/our-work/mental-health/children-young-peoples-mental-health-services" TargetMode="External"/><Relationship Id="rId76" Type="http://schemas.openxmlformats.org/officeDocument/2006/relationships/oleObject" Target="embeddings/oleObject11.bin"/><Relationship Id="rId97" Type="http://schemas.openxmlformats.org/officeDocument/2006/relationships/hyperlink" Target="mailto:info@our-path.co.uk" TargetMode="External"/><Relationship Id="rId104" Type="http://schemas.openxmlformats.org/officeDocument/2006/relationships/oleObject" Target="embeddings/oleObject18.bin"/><Relationship Id="rId120" Type="http://schemas.openxmlformats.org/officeDocument/2006/relationships/hyperlink" Target="https://crisistools.org.uk/guides/" TargetMode="External"/><Relationship Id="rId125" Type="http://schemas.openxmlformats.org/officeDocument/2006/relationships/oleObject" Target="embeddings/oleObject24.bin"/><Relationship Id="rId7" Type="http://schemas.openxmlformats.org/officeDocument/2006/relationships/settings" Target="settings.xml"/><Relationship Id="rId71" Type="http://schemas.openxmlformats.org/officeDocument/2006/relationships/image" Target="media/image23.emf"/><Relationship Id="rId92" Type="http://schemas.openxmlformats.org/officeDocument/2006/relationships/hyperlink" Target="https://transformationbulletinnhsx.createsend1.com/t/d-l-zjulity-jduihrhrjt-m/" TargetMode="External"/><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hyperlink" Target="https://gbr01.safelinks.protection.outlook.com/?url=http%3A%2F%2Fgmthub.co.uk%2Fwp-content%2Fuploads%2F2024%2F11%2FReadiness-Checklist-for-Primary-Care-NHSE-NW-Faculty-for-Advancing-Practice-V.2-1.docx&amp;data=05%7C02%7Cmarylin.leon%40nhs.net%7Ca2b29779c30c48003fc108dd0a4e6234%7C37c354b285b047f5b22207b48d774ee3%7C0%7C0%7C638678053953411717%7CUnknown%7CTWFpbGZsb3d8eyJFbXB0eU1hcGkiOnRydWUsIlYiOiIwLjAuMDAwMCIsIlAiOiJXaW4zMiIsIkFOIjoiTWFpbCIsIldUIjoyfQ%3D%3D%7C0%7C%7C%7C&amp;sdata=xVLDoSwHXri09XR%2FqUz2ORtTxUxCdgP8JlfGsw1pqiA%3D&amp;reserved=0" TargetMode="External"/><Relationship Id="rId40" Type="http://schemas.openxmlformats.org/officeDocument/2006/relationships/image" Target="media/image10.emf"/><Relationship Id="rId45" Type="http://schemas.openxmlformats.org/officeDocument/2006/relationships/oleObject" Target="embeddings/oleObject5.bin"/><Relationship Id="rId66" Type="http://schemas.openxmlformats.org/officeDocument/2006/relationships/image" Target="media/image20.svg"/><Relationship Id="rId87" Type="http://schemas.openxmlformats.org/officeDocument/2006/relationships/hyperlink" Target="mailto:w.winnard@nhs.net" TargetMode="External"/><Relationship Id="rId110" Type="http://schemas.openxmlformats.org/officeDocument/2006/relationships/image" Target="media/image35.emf"/><Relationship Id="rId115" Type="http://schemas.openxmlformats.org/officeDocument/2006/relationships/image" Target="media/image37.svg"/><Relationship Id="rId131" Type="http://schemas.openxmlformats.org/officeDocument/2006/relationships/hyperlink" Target="https://www.england.nhs.uk/greenernhs/a-net-zero-nhs/" TargetMode="External"/><Relationship Id="rId136" Type="http://schemas.openxmlformats.org/officeDocument/2006/relationships/hyperlink" Target="https://protect-eu.mimecast.com/s/f9fzCmYgRCRQZz4IOLab_?domain=eur01.safelinks.protection.outlook.com" TargetMode="External"/><Relationship Id="rId61" Type="http://schemas.openxmlformats.org/officeDocument/2006/relationships/hyperlink" Target="https://www.hee.nhs.uk/our-work/mental-health/resources" TargetMode="External"/><Relationship Id="rId82" Type="http://schemas.openxmlformats.org/officeDocument/2006/relationships/oleObject" Target="embeddings/oleObject14.bin"/><Relationship Id="rId19" Type="http://schemas.openxmlformats.org/officeDocument/2006/relationships/oleObject" Target="embeddings/oleObject2.bin"/><Relationship Id="rId14" Type="http://schemas.openxmlformats.org/officeDocument/2006/relationships/hyperlink" Target="mailto:england.nwnursingpandsdevelopment@nhs.net" TargetMode="External"/><Relationship Id="rId30" Type="http://schemas.openxmlformats.org/officeDocument/2006/relationships/image" Target="cid:image003.png@01D8122A.0EB1CF50" TargetMode="External"/><Relationship Id="rId35" Type="http://schemas.openxmlformats.org/officeDocument/2006/relationships/oleObject" Target="embeddings/oleObject3.bin"/><Relationship Id="rId56" Type="http://schemas.openxmlformats.org/officeDocument/2006/relationships/image" Target="media/image16.emf"/><Relationship Id="rId77" Type="http://schemas.openxmlformats.org/officeDocument/2006/relationships/image" Target="media/image26.emf"/><Relationship Id="rId100" Type="http://schemas.openxmlformats.org/officeDocument/2006/relationships/oleObject" Target="embeddings/oleObject17.bin"/><Relationship Id="rId105" Type="http://schemas.openxmlformats.org/officeDocument/2006/relationships/hyperlink" Target="https://www.gmthub.co.uk/offers/gp-fellowship" TargetMode="External"/><Relationship Id="rId126" Type="http://schemas.openxmlformats.org/officeDocument/2006/relationships/hyperlink" Target="https://www.e-lfh.org.uk/programmes/population-wellbeing-portal/" TargetMode="External"/><Relationship Id="rId8" Type="http://schemas.openxmlformats.org/officeDocument/2006/relationships/webSettings" Target="webSettings.xml"/><Relationship Id="rId51" Type="http://schemas.openxmlformats.org/officeDocument/2006/relationships/hyperlink" Target="https://gbr01.safelinks.protection.outlook.com/?url=https%3A%2F%2Fwww.e-lfh.org.uk%2Fprogrammes%2Ftrauma-informed-care%2F&amp;data=05%7C01%7Ci.thornber%40nhs.net%7C46754b22ed5d4334967b08dbdc67d87e%7C37c354b285b047f5b22207b48d774ee3%7C0%7C0%7C638346110808853426%7CUnknown%7CTWFpbGZsb3d8eyJWIjoiMC4wLjAwMDAiLCJQIjoiV2luMzIiLCJBTiI6Ik1haWwiLCJXVCI6Mn0%3D%7C3000%7C%7C%7C&amp;sdata=fHvyg1Zp7moVJdOaQQkdBRY85kIVV5XWbRcxN5MCLLQ%3D&amp;reserved=0" TargetMode="External"/><Relationship Id="rId72" Type="http://schemas.openxmlformats.org/officeDocument/2006/relationships/oleObject" Target="embeddings/oleObject9.bin"/><Relationship Id="rId93" Type="http://schemas.openxmlformats.org/officeDocument/2006/relationships/image" Target="media/image29.emf"/><Relationship Id="rId98" Type="http://schemas.openxmlformats.org/officeDocument/2006/relationships/hyperlink" Target="http://www.our-path.co.uk/" TargetMode="External"/><Relationship Id="rId121" Type="http://schemas.openxmlformats.org/officeDocument/2006/relationships/image" Target="media/image39.emf"/><Relationship Id="rId3" Type="http://schemas.openxmlformats.org/officeDocument/2006/relationships/customXml" Target="../customXml/item3.xml"/><Relationship Id="rId25" Type="http://schemas.openxmlformats.org/officeDocument/2006/relationships/hyperlink" Target="https://gbr01.safelinks.protection.outlook.com/?url=https%3A%2F%2Fadvanced-practice.hee.nhs.uk%2Fregional-faculties-for-advancing-practice%2Fregional-faculty-for-advancing-practice-north-west%2Ffunding-for-msc-advanced-clinical-practice-programmes-across-the-north-west%2F&amp;data=05%7C02%7Cmarylin.leon%40nhs.net%7C8a15b0a3317541d87a1208dc862cf677%7C37c354b285b047f5b22207b48d774ee3%7C0%7C0%7C638532774866620706%7CUnknown%7CTWFpbGZsb3d8eyJWIjoiMC4wLjAwMDAiLCJQIjoiV2luMzIiLCJBTiI6Ik1haWwiLCJXVCI6Mn0%3D%7C0%7C%7C%7C&amp;sdata=Qq0vyhIdsNCewXUuVN281yC8a9LGIHed0yV%2Bh02pwLE%3D&amp;reserved=0" TargetMode="External"/><Relationship Id="rId46" Type="http://schemas.openxmlformats.org/officeDocument/2006/relationships/image" Target="media/image13.png"/><Relationship Id="rId67" Type="http://schemas.openxmlformats.org/officeDocument/2006/relationships/hyperlink" Target="https://www.cppe.ac.uk/gateway/cpcs" TargetMode="External"/><Relationship Id="rId116" Type="http://schemas.openxmlformats.org/officeDocument/2006/relationships/hyperlink" Target="https://www.nhsbsa.nhs.uk/nhs-learning-support-fund-lsf" TargetMode="External"/><Relationship Id="rId137" Type="http://schemas.openxmlformats.org/officeDocument/2006/relationships/footer" Target="footer1.xml"/><Relationship Id="rId20" Type="http://schemas.openxmlformats.org/officeDocument/2006/relationships/image" Target="media/image5.png"/><Relationship Id="rId41" Type="http://schemas.openxmlformats.org/officeDocument/2006/relationships/package" Target="embeddings/Microsoft_Word_Document.docx"/><Relationship Id="rId62" Type="http://schemas.openxmlformats.org/officeDocument/2006/relationships/hyperlink" Target="https://www.e-lfh.org.uk/programmes/perinatal-mental-health/" TargetMode="External"/><Relationship Id="rId83" Type="http://schemas.openxmlformats.org/officeDocument/2006/relationships/hyperlink" Target="https://gbr01.safelinks.protection.outlook.com/?url=https%3A%2F%2Fgmthub.co.uk%2Fportfolio-item%2Fprimary-care-idp%2F&amp;data=05%7C02%7Cmarylin.leon%40nhs.net%7C0c588f29c101470b0ca708dcfff41f99%7C37c354b285b047f5b22207b48d774ee3%7C0%7C0%7C638666672828095072%7CUnknown%7CTWFpbGZsb3d8eyJFbXB0eU1hcGkiOnRydWUsIlYiOiIwLjAuMDAwMCIsIlAiOiJXaW4zMiIsIkFOIjoiTWFpbCIsIldUIjoyfQ%3D%3D%7C0%7C%7C%7C&amp;sdata=vAuM0hO9GSaCQwsAs285q2ujzQQqwwVm0yvBPqUEAeA%3D&amp;reserved=0" TargetMode="External"/><Relationship Id="rId88" Type="http://schemas.openxmlformats.org/officeDocument/2006/relationships/hyperlink" Target="mailto:carla.slater1@nhs.net" TargetMode="External"/><Relationship Id="rId111" Type="http://schemas.openxmlformats.org/officeDocument/2006/relationships/oleObject" Target="embeddings/oleObject21.bin"/><Relationship Id="rId132" Type="http://schemas.openxmlformats.org/officeDocument/2006/relationships/hyperlink" Target="https://www.hee.nhs.uk/our-work/allied-health-professions/enable-workforce/ahp-faculties/quick-guide-international-recruitment" TargetMode="External"/><Relationship Id="rId15" Type="http://schemas.openxmlformats.org/officeDocument/2006/relationships/image" Target="media/image3.emf"/><Relationship Id="rId36" Type="http://schemas.openxmlformats.org/officeDocument/2006/relationships/image" Target="media/image9.emf"/><Relationship Id="rId57" Type="http://schemas.openxmlformats.org/officeDocument/2006/relationships/oleObject" Target="embeddings/oleObject6.bin"/><Relationship Id="rId106" Type="http://schemas.openxmlformats.org/officeDocument/2006/relationships/image" Target="media/image33.emf"/><Relationship Id="rId127" Type="http://schemas.openxmlformats.org/officeDocument/2006/relationships/hyperlink" Target="https://www.e-lfh.org.uk/programmes/identifying-and-responding-to-sexual-assault-and-abuse/" TargetMode="External"/><Relationship Id="rId10" Type="http://schemas.openxmlformats.org/officeDocument/2006/relationships/endnotes" Target="endnotes.xml"/><Relationship Id="rId31" Type="http://schemas.openxmlformats.org/officeDocument/2006/relationships/hyperlink" Target="https://healtheducationengland-my.sharepoint.com/:v:/g/personal/suhailah_mohamed_hee_nhs_uk/EQjJt7UcmphNiefoz4rPY6sBPeC8bnpsgwbWmc-LbKRncA?e=kEhdrI" TargetMode="External"/><Relationship Id="rId52" Type="http://schemas.openxmlformats.org/officeDocument/2006/relationships/hyperlink" Target="https://www.e-lfh.org.uk/programmes/perinatal-mental-health/" TargetMode="External"/><Relationship Id="rId73" Type="http://schemas.openxmlformats.org/officeDocument/2006/relationships/image" Target="media/image24.emf"/><Relationship Id="rId78" Type="http://schemas.openxmlformats.org/officeDocument/2006/relationships/oleObject" Target="embeddings/oleObject12.bin"/><Relationship Id="rId94" Type="http://schemas.openxmlformats.org/officeDocument/2006/relationships/oleObject" Target="embeddings/oleObject15.bin"/><Relationship Id="rId99" Type="http://schemas.openxmlformats.org/officeDocument/2006/relationships/image" Target="media/image31.emf"/><Relationship Id="rId101" Type="http://schemas.openxmlformats.org/officeDocument/2006/relationships/hyperlink" Target="mailto:info@our-path.co.uk" TargetMode="External"/><Relationship Id="rId122" Type="http://schemas.openxmlformats.org/officeDocument/2006/relationships/oleObject" Target="embeddings/oleObject23.bin"/><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gbr01.safelinks.protection.outlook.com/?url=https%3A%2F%2Fwww.hee.nhs.uk%2Fsites%2Fdefault%2Ffiles%2Fdocuments%2FMulti-professional%2520framework%2520for%2520advanced%2520clinical%2520practice%2520in%2520England.pdf&amp;data=05%7C01%7Ci.thornber%40nhs.net%7C5a2f40a0a9d145601a0208dbe77bd996%7C37c354b285b047f5b22207b48d774ee3%7C0%7C0%7C638358291339915466%7CUnknown%7CTWFpbGZsb3d8eyJWIjoiMC4wLjAwMDAiLCJQIjoiV2luMzIiLCJBTiI6Ik1haWwiLCJXVCI6Mn0%3D%7C3000%7C%7C%7C&amp;sdata=NfPA2suDge5w7DpZ4X3bmHX9%2FJXMXQJwjKaWYvA5wi0%3D&amp;reserved=0" TargetMode="External"/><Relationship Id="rId47" Type="http://schemas.openxmlformats.org/officeDocument/2006/relationships/image" Target="media/image14.svg"/><Relationship Id="rId68" Type="http://schemas.openxmlformats.org/officeDocument/2006/relationships/image" Target="media/image21.png"/><Relationship Id="rId89" Type="http://schemas.openxmlformats.org/officeDocument/2006/relationships/hyperlink" Target="https://www.england.nhs.uk/gp/national-general-practice-improvement-programme/" TargetMode="External"/><Relationship Id="rId112" Type="http://schemas.openxmlformats.org/officeDocument/2006/relationships/hyperlink" Target="https://www.gmthub.co.uk/offers/gpn-fellowship" TargetMode="External"/><Relationship Id="rId133" Type="http://schemas.openxmlformats.org/officeDocument/2006/relationships/hyperlink" Target="https://www.hee.nhs.uk/our-work/allied-health-professions/stimulate-demand/international-ahp-registrants-nh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c610d05f-9f40-43df-8392-9965c5cebb4b" xsi:nil="true"/>
    <TaxCatchAll xmlns="b825f3b1-0e88-46e5-8be6-2e66319fe22b" xsi:nil="true"/>
    <lcf76f155ced4ddcb4097134ff3c332f xmlns="c610d05f-9f40-43df-8392-9965c5cebb4b">
      <Terms xmlns="http://schemas.microsoft.com/office/infopath/2007/PartnerControls"/>
    </lcf76f155ced4ddcb4097134ff3c332f>
    <_Flow_SignoffStatus xmlns="c610d05f-9f40-43df-8392-9965c5cebb4b" xsi:nil="true"/>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7D5DDBB04104C4886C811777C673668" ma:contentTypeVersion="28" ma:contentTypeDescription="Create a new document." ma:contentTypeScope="" ma:versionID="40f13e40d66ae2a3740a41b1f45b4777">
  <xsd:schema xmlns:xsd="http://www.w3.org/2001/XMLSchema" xmlns:xs="http://www.w3.org/2001/XMLSchema" xmlns:p="http://schemas.microsoft.com/office/2006/metadata/properties" xmlns:ns1="http://schemas.microsoft.com/sharepoint/v3" xmlns:ns2="c610d05f-9f40-43df-8392-9965c5cebb4b" xmlns:ns3="b825f3b1-0e88-46e5-8be6-2e66319fe22b" targetNamespace="http://schemas.microsoft.com/office/2006/metadata/properties" ma:root="true" ma:fieldsID="871c78b62e110b84837d7e88db2c0fac" ns1:_="" ns2:_="" ns3:_="">
    <xsd:import namespace="http://schemas.microsoft.com/sharepoint/v3"/>
    <xsd:import namespace="c610d05f-9f40-43df-8392-9965c5cebb4b"/>
    <xsd:import namespace="b825f3b1-0e88-46e5-8be6-2e66319fe2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_Flow_SignoffStatus" minOccurs="0"/>
                <xsd:element ref="ns2:MediaServiceObjectDetectorVersions" minOccurs="0"/>
                <xsd:element ref="ns2:MediaServiceSearchProperties" minOccurs="0"/>
                <xsd:element ref="ns2:MediaServiceLocation"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610d05f-9f40-43df-8392-9965c5cebb4b"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DateTaken" ma:index="6" nillable="true" ma:displayName="MediaServiceDateTaken" ma:description="" ma:hidden="true" ma:internalName="MediaServiceDateTaken" ma:readOnly="true">
      <xsd:simpleType>
        <xsd:restriction base="dms:Text"/>
      </xsd:simpleType>
    </xsd:element>
    <xsd:element name="MediaLengthInSeconds" ma:index="7" nillable="true" ma:displayName="MediaLengthInSeconds" ma:hidden="true" ma:internalName="MediaLengthInSeconds" ma:readOnly="true">
      <xsd:simpleType>
        <xsd:restriction base="dms:Unknown"/>
      </xsd:simpleType>
    </xsd:element>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2c8d5fda-b97d-42c6-97e2-f76465e161c0" ma:termSetId="09814cd3-568e-fe90-9814-8d621ff8fb84" ma:anchorId="fba54fb3-c3e1-fe81-a776-ca4b69148c4d" ma:open="true" ma:isKeyword="false">
      <xsd:complexType>
        <xsd:sequence>
          <xsd:element ref="pc:Terms" minOccurs="0" maxOccurs="1"/>
        </xsd:sequence>
      </xsd:complex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Flow_SignoffStatus" ma:index="16" nillable="true" ma:displayName="Sign-off status" ma:internalName="Sign_x002d_off_x0020_status" ma:readOnly="fals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Location" ma:index="23" nillable="true" ma:displayName="Location" ma:descrip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25f3b1-0e88-46e5-8be6-2e66319fe22b"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c9b7bfc-c609-45d8-90bb-3cc5d7cce0fb}" ma:internalName="TaxCatchAll" ma:showField="CatchAllData" ma:web="b825f3b1-0e88-46e5-8be6-2e66319fe22b">
      <xsd:complexType>
        <xsd:complexContent>
          <xsd:extension base="dms:MultiChoiceLookup">
            <xsd:sequence>
              <xsd:element name="Value" type="dms:Lookup" maxOccurs="unbounded" minOccurs="0" nillable="true"/>
            </xsd:sequence>
          </xsd:extension>
        </xsd:complexContent>
      </xsd:complexType>
    </xsd:element>
    <xsd:element name="SharedWithUsers" ma:index="14"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9"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FCAC79-A35E-490B-BF05-F6F3499032AA}">
  <ds:schemaRefs>
    <ds:schemaRef ds:uri="http://schemas.microsoft.com/sharepoint/v3/contenttype/forms"/>
  </ds:schemaRefs>
</ds:datastoreItem>
</file>

<file path=customXml/itemProps2.xml><?xml version="1.0" encoding="utf-8"?>
<ds:datastoreItem xmlns:ds="http://schemas.openxmlformats.org/officeDocument/2006/customXml" ds:itemID="{713E0BF2-67FE-4C9B-A475-21213C7DD353}">
  <ds:schemaRefs>
    <ds:schemaRef ds:uri="c610d05f-9f40-43df-8392-9965c5cebb4b"/>
    <ds:schemaRef ds:uri="http://purl.org/dc/terms/"/>
    <ds:schemaRef ds:uri="http://schemas.openxmlformats.org/package/2006/metadata/core-properties"/>
    <ds:schemaRef ds:uri="b825f3b1-0e88-46e5-8be6-2e66319fe22b"/>
    <ds:schemaRef ds:uri="http://purl.org/dc/dcmitype/"/>
    <ds:schemaRef ds:uri="http://purl.org/dc/elements/1.1/"/>
    <ds:schemaRef ds:uri="http://schemas.microsoft.com/office/infopath/2007/PartnerControls"/>
    <ds:schemaRef ds:uri="http://schemas.microsoft.com/office/2006/documentManagement/types"/>
    <ds:schemaRef ds:uri="http://schemas.microsoft.com/sharepoint/v3"/>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CB5D334-7F82-4DBF-8352-993AE0449C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610d05f-9f40-43df-8392-9965c5cebb4b"/>
    <ds:schemaRef ds:uri="b825f3b1-0e88-46e5-8be6-2e66319fe2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7D36415-8F42-48B8-B840-61169D77F716}">
  <ds:schemaRefs>
    <ds:schemaRef ds:uri="http://schemas.openxmlformats.org/officeDocument/2006/bibliography"/>
  </ds:schemaRefs>
</ds:datastoreItem>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125</TotalTime>
  <Pages>9</Pages>
  <Words>3928</Words>
  <Characters>22392</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HEE GM Funding Offers</vt:lpstr>
    </vt:vector>
  </TitlesOfParts>
  <Company/>
  <LinksUpToDate>false</LinksUpToDate>
  <CharactersWithSpaces>26268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HEE GM Funding Offers</dc:title>
  <dc:subject/>
  <dc:creator>Yasmin Akhtar</dc:creator>
  <cp:keywords/>
  <dc:description/>
  <cp:lastModifiedBy>LEON, Marylin (MANCHESTER HEALTH AND CARE COMMISSIONING)</cp:lastModifiedBy>
  <cp:revision>26</cp:revision>
  <cp:lastPrinted>2024-08-02T08:16:00Z</cp:lastPrinted>
  <dcterms:created xsi:type="dcterms:W3CDTF">2024-11-04T09:01:00Z</dcterms:created>
  <dcterms:modified xsi:type="dcterms:W3CDTF">2024-12-30T12:06:00Z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0x010100F7D5DDBB04104C4886C811777C673668</vt:lpwstr>
  </property>
  <property fmtid="{D5CDD505-2E9C-101B-9397-08002B2CF9AE}" pid="3" name="MediaServiceImageTags">
    <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ies>
</file>